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912A63" w:rsidRPr="00912A63" w14:paraId="5247B37F" w14:textId="77777777" w:rsidTr="00C279F6">
        <w:trPr>
          <w:tblCellSpacing w:w="0" w:type="dxa"/>
        </w:trPr>
        <w:tc>
          <w:tcPr>
            <w:tcW w:w="3348" w:type="dxa"/>
            <w:shd w:val="clear" w:color="auto" w:fill="FFFFFF"/>
            <w:tcMar>
              <w:top w:w="0" w:type="dxa"/>
              <w:left w:w="108" w:type="dxa"/>
              <w:bottom w:w="0" w:type="dxa"/>
              <w:right w:w="108" w:type="dxa"/>
            </w:tcMar>
            <w:hideMark/>
          </w:tcPr>
          <w:p w14:paraId="0D9EC45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bookmarkStart w:id="0" w:name="_GoBack"/>
            <w:bookmarkEnd w:id="0"/>
            <w:r w:rsidRPr="00912A63">
              <w:rPr>
                <w:rFonts w:eastAsia="Times New Roman" w:cs="Times New Roman"/>
                <w:b/>
                <w:bCs/>
                <w:color w:val="000000"/>
                <w:kern w:val="0"/>
                <w:szCs w:val="28"/>
                <w14:ligatures w14:val="none"/>
              </w:rPr>
              <w:t>ỦY BAN NHÂN DÂN</w:t>
            </w:r>
            <w:r w:rsidRPr="00912A63">
              <w:rPr>
                <w:rFonts w:eastAsia="Times New Roman" w:cs="Times New Roman"/>
                <w:b/>
                <w:bCs/>
                <w:color w:val="000000"/>
                <w:kern w:val="0"/>
                <w:szCs w:val="28"/>
                <w14:ligatures w14:val="none"/>
              </w:rPr>
              <w:br/>
              <w:t>TỈNH HÀ TĨNH</w:t>
            </w:r>
            <w:r w:rsidRPr="00912A63">
              <w:rPr>
                <w:rFonts w:eastAsia="Times New Roman" w:cs="Times New Roman"/>
                <w:b/>
                <w:bCs/>
                <w:color w:val="000000"/>
                <w:kern w:val="0"/>
                <w:szCs w:val="28"/>
                <w14:ligatures w14:val="none"/>
              </w:rPr>
              <w:br/>
              <w:t>-------</w:t>
            </w:r>
          </w:p>
        </w:tc>
        <w:tc>
          <w:tcPr>
            <w:tcW w:w="6150" w:type="dxa"/>
            <w:shd w:val="clear" w:color="auto" w:fill="FFFFFF"/>
            <w:tcMar>
              <w:top w:w="0" w:type="dxa"/>
              <w:left w:w="108" w:type="dxa"/>
              <w:bottom w:w="0" w:type="dxa"/>
              <w:right w:w="108" w:type="dxa"/>
            </w:tcMar>
            <w:hideMark/>
          </w:tcPr>
          <w:p w14:paraId="1EDE53F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CỘNG HÒA XÃ HỘI CHỦ NGHĨA VIỆT NAM</w:t>
            </w:r>
            <w:r w:rsidRPr="00912A63">
              <w:rPr>
                <w:rFonts w:eastAsia="Times New Roman" w:cs="Times New Roman"/>
                <w:b/>
                <w:bCs/>
                <w:color w:val="000000"/>
                <w:kern w:val="0"/>
                <w:szCs w:val="28"/>
                <w14:ligatures w14:val="none"/>
              </w:rPr>
              <w:br/>
              <w:t>Độc lập - Tự do - Hạnh phúc</w:t>
            </w:r>
            <w:r w:rsidRPr="00912A63">
              <w:rPr>
                <w:rFonts w:eastAsia="Times New Roman" w:cs="Times New Roman"/>
                <w:b/>
                <w:bCs/>
                <w:color w:val="000000"/>
                <w:kern w:val="0"/>
                <w:szCs w:val="28"/>
                <w14:ligatures w14:val="none"/>
              </w:rPr>
              <w:br/>
              <w:t>---------------</w:t>
            </w:r>
          </w:p>
        </w:tc>
      </w:tr>
      <w:tr w:rsidR="00912A63" w:rsidRPr="00912A63" w14:paraId="60F2670F" w14:textId="77777777" w:rsidTr="00C279F6">
        <w:trPr>
          <w:tblCellSpacing w:w="0" w:type="dxa"/>
        </w:trPr>
        <w:tc>
          <w:tcPr>
            <w:tcW w:w="3348" w:type="dxa"/>
            <w:shd w:val="clear" w:color="auto" w:fill="FFFFFF"/>
            <w:tcMar>
              <w:top w:w="0" w:type="dxa"/>
              <w:left w:w="108" w:type="dxa"/>
              <w:bottom w:w="0" w:type="dxa"/>
              <w:right w:w="108" w:type="dxa"/>
            </w:tcMar>
            <w:hideMark/>
          </w:tcPr>
          <w:p w14:paraId="23BDF2A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Số: 2379/QĐ-UBND</w:t>
            </w:r>
          </w:p>
        </w:tc>
        <w:tc>
          <w:tcPr>
            <w:tcW w:w="6150" w:type="dxa"/>
            <w:shd w:val="clear" w:color="auto" w:fill="FFFFFF"/>
            <w:tcMar>
              <w:top w:w="0" w:type="dxa"/>
              <w:left w:w="108" w:type="dxa"/>
              <w:bottom w:w="0" w:type="dxa"/>
              <w:right w:w="108" w:type="dxa"/>
            </w:tcMar>
            <w:hideMark/>
          </w:tcPr>
          <w:p w14:paraId="49125FCF" w14:textId="77777777" w:rsidR="00912A63" w:rsidRPr="00912A63" w:rsidRDefault="00912A63" w:rsidP="00912A63">
            <w:pPr>
              <w:spacing w:before="120" w:after="120" w:line="234" w:lineRule="atLeast"/>
              <w:jc w:val="righ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Hà Tĩnh, ngày 20 tháng 9 năm 2023</w:t>
            </w:r>
          </w:p>
        </w:tc>
      </w:tr>
    </w:tbl>
    <w:p w14:paraId="4E6882A4" w14:textId="77777777" w:rsidR="00912A63" w:rsidRPr="00912A63" w:rsidRDefault="00912A63" w:rsidP="00912A63">
      <w:pPr>
        <w:shd w:val="clear" w:color="auto" w:fill="FFFFFF"/>
        <w:spacing w:after="0" w:line="234" w:lineRule="atLeast"/>
        <w:jc w:val="center"/>
        <w:rPr>
          <w:rFonts w:eastAsia="Times New Roman" w:cs="Times New Roman"/>
          <w:color w:val="000000"/>
          <w:kern w:val="0"/>
          <w:szCs w:val="28"/>
          <w14:ligatures w14:val="none"/>
        </w:rPr>
      </w:pPr>
      <w:bookmarkStart w:id="1" w:name="loai_1"/>
      <w:r w:rsidRPr="00912A63">
        <w:rPr>
          <w:rFonts w:eastAsia="Times New Roman" w:cs="Times New Roman"/>
          <w:b/>
          <w:bCs/>
          <w:color w:val="000000"/>
          <w:kern w:val="0"/>
          <w:szCs w:val="28"/>
          <w14:ligatures w14:val="none"/>
        </w:rPr>
        <w:t>QUYẾT ĐỊNH</w:t>
      </w:r>
      <w:bookmarkEnd w:id="1"/>
    </w:p>
    <w:p w14:paraId="1A689F67" w14:textId="77777777" w:rsidR="00912A63" w:rsidRPr="00912A63" w:rsidRDefault="00912A63" w:rsidP="00912A63">
      <w:pPr>
        <w:shd w:val="clear" w:color="auto" w:fill="FFFFFF"/>
        <w:spacing w:after="0" w:line="234" w:lineRule="atLeast"/>
        <w:jc w:val="center"/>
        <w:rPr>
          <w:rFonts w:eastAsia="Times New Roman" w:cs="Times New Roman"/>
          <w:b/>
          <w:bCs/>
          <w:color w:val="000000"/>
          <w:kern w:val="0"/>
          <w:szCs w:val="28"/>
          <w14:ligatures w14:val="none"/>
        </w:rPr>
      </w:pPr>
      <w:bookmarkStart w:id="2" w:name="loai_1_name"/>
      <w:r w:rsidRPr="00912A63">
        <w:rPr>
          <w:rFonts w:eastAsia="Times New Roman" w:cs="Times New Roman"/>
          <w:b/>
          <w:bCs/>
          <w:color w:val="000000"/>
          <w:kern w:val="0"/>
          <w:szCs w:val="28"/>
          <w14:ligatures w14:val="none"/>
        </w:rPr>
        <w:t>VỀ VIỆC CÔNG BỐ DANH MỤC VÀ QUY TRÌNH NỘI BỘ THỦ TỤC HÀNH CHÍNH ĐƯỢC BAN HÀNH MỚI, SỬA ĐỔI, BỔ SUNG THUỘC THẨM QUYỀN QUẢN LÝ CỦA NGÀNH TÀI NGUYÊN VÀ MÔI TRƯỜNG ÁP DỤNG TẠI UBND CẤP XÃ</w:t>
      </w:r>
      <w:bookmarkEnd w:id="2"/>
    </w:p>
    <w:p w14:paraId="3AB7F362" w14:textId="77777777" w:rsidR="00912A63" w:rsidRPr="00912A63" w:rsidRDefault="00912A63" w:rsidP="00912A63">
      <w:pPr>
        <w:shd w:val="clear" w:color="auto" w:fill="FFFFFF"/>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CHỦ TỊCH ỦY BAN NHÂN DÂN TỈNH</w:t>
      </w:r>
    </w:p>
    <w:p w14:paraId="3E00BC96" w14:textId="77777777" w:rsidR="00912A63" w:rsidRPr="00912A63" w:rsidRDefault="00912A63" w:rsidP="006360D4">
      <w:pPr>
        <w:shd w:val="clear" w:color="auto" w:fill="FFFFFF"/>
        <w:spacing w:before="120" w:after="120" w:line="234" w:lineRule="atLeast"/>
        <w:jc w:val="both"/>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Căn cứ Luật Tổ chức chính quyền địa phương ngày 19/6/2015; Luật sửa đổi, bổ sung một số điều của Luật Tổ chức Chính phủ và Luật Tổ chức chính quyền địa phương ngày 22/11/2019;</w:t>
      </w:r>
    </w:p>
    <w:p w14:paraId="3D4F92FF"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Căn cứ Nghị định số </w:t>
      </w:r>
      <w:hyperlink r:id="rId6" w:tgtFrame="_blank" w:tooltip="Nghị định 63/2010/NĐ-CP" w:history="1">
        <w:r w:rsidRPr="00912A63">
          <w:rPr>
            <w:rFonts w:eastAsia="Times New Roman" w:cs="Times New Roman"/>
            <w:i/>
            <w:iCs/>
            <w:color w:val="0E70C3"/>
            <w:kern w:val="0"/>
            <w:szCs w:val="28"/>
            <w14:ligatures w14:val="none"/>
          </w:rPr>
          <w:t>63/2010/NĐ-CP</w:t>
        </w:r>
      </w:hyperlink>
      <w:r w:rsidRPr="00912A63">
        <w:rPr>
          <w:rFonts w:eastAsia="Times New Roman" w:cs="Times New Roman"/>
          <w:i/>
          <w:iCs/>
          <w:color w:val="000000"/>
          <w:kern w:val="0"/>
          <w:szCs w:val="28"/>
          <w14:ligatures w14:val="none"/>
        </w:rPr>
        <w:t> ngày 08/6/2010 của Chính phủ về kiểm soát thủ tục hành chính; Nghị định số </w:t>
      </w:r>
      <w:hyperlink r:id="rId7" w:tgtFrame="_blank" w:tooltip="Nghị định 92/2017/NĐ-CP" w:history="1">
        <w:r w:rsidRPr="00912A63">
          <w:rPr>
            <w:rFonts w:eastAsia="Times New Roman" w:cs="Times New Roman"/>
            <w:i/>
            <w:iCs/>
            <w:color w:val="0E70C3"/>
            <w:kern w:val="0"/>
            <w:szCs w:val="28"/>
            <w14:ligatures w14:val="none"/>
          </w:rPr>
          <w:t>92/2017/NĐ-CP</w:t>
        </w:r>
      </w:hyperlink>
      <w:r w:rsidRPr="00912A63">
        <w:rPr>
          <w:rFonts w:eastAsia="Times New Roman" w:cs="Times New Roman"/>
          <w:i/>
          <w:iCs/>
          <w:color w:val="000000"/>
          <w:kern w:val="0"/>
          <w:szCs w:val="28"/>
          <w14:ligatures w14:val="none"/>
        </w:rPr>
        <w:t> ngày 07/8/2017 của Chính phủ về sửa đổi, bổ sung một số điều của các Nghị định liên quan đến kiểm soát thủ tục hành chính;</w:t>
      </w:r>
    </w:p>
    <w:p w14:paraId="30C70592"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Căn cứ Nghị định số </w:t>
      </w:r>
      <w:hyperlink r:id="rId8" w:tgtFrame="_blank" w:tooltip="Nghị định 61/2018/NĐ-CP" w:history="1">
        <w:r w:rsidRPr="00912A63">
          <w:rPr>
            <w:rFonts w:eastAsia="Times New Roman" w:cs="Times New Roman"/>
            <w:i/>
            <w:iCs/>
            <w:color w:val="0E70C3"/>
            <w:kern w:val="0"/>
            <w:szCs w:val="28"/>
            <w14:ligatures w14:val="none"/>
          </w:rPr>
          <w:t>61/2018/NĐ-CP</w:t>
        </w:r>
      </w:hyperlink>
      <w:r w:rsidRPr="00912A63">
        <w:rPr>
          <w:rFonts w:eastAsia="Times New Roman" w:cs="Times New Roman"/>
          <w:i/>
          <w:iCs/>
          <w:color w:val="000000"/>
          <w:kern w:val="0"/>
          <w:szCs w:val="28"/>
          <w14:ligatures w14:val="none"/>
        </w:rPr>
        <w:t> ngày 23/4/2018 của Chính phủ về thực hiện cơ chế một cửa, một cửa liên thông trong giải quyết thủ tục hành chính;</w:t>
      </w:r>
    </w:p>
    <w:p w14:paraId="5E2D9013"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Căn cứ Thông tư số </w:t>
      </w:r>
      <w:hyperlink r:id="rId9" w:tgtFrame="_blank" w:tooltip="Thông tư 02/2017/TT-VPCP" w:history="1">
        <w:r w:rsidRPr="00912A63">
          <w:rPr>
            <w:rFonts w:eastAsia="Times New Roman" w:cs="Times New Roman"/>
            <w:i/>
            <w:iCs/>
            <w:color w:val="0E70C3"/>
            <w:kern w:val="0"/>
            <w:szCs w:val="28"/>
            <w14:ligatures w14:val="none"/>
          </w:rPr>
          <w:t>02/2017/TT-VPCP</w:t>
        </w:r>
      </w:hyperlink>
      <w:r w:rsidRPr="00912A63">
        <w:rPr>
          <w:rFonts w:eastAsia="Times New Roman" w:cs="Times New Roman"/>
          <w:i/>
          <w:iCs/>
          <w:color w:val="000000"/>
          <w:kern w:val="0"/>
          <w:szCs w:val="28"/>
          <w14:ligatures w14:val="none"/>
        </w:rPr>
        <w:t> ngày 31/10/2017 của Bộ trưởng, Chủ nhiệm Văn phòng Chính phủ hướng dẫn về nghiệp vụ kiểm soát thủ tục hành chính; Nghị định số </w:t>
      </w:r>
      <w:hyperlink r:id="rId10" w:tgtFrame="_blank" w:tooltip="Nghị định 107/2021/NĐ-CP" w:history="1">
        <w:r w:rsidRPr="00912A63">
          <w:rPr>
            <w:rFonts w:eastAsia="Times New Roman" w:cs="Times New Roman"/>
            <w:i/>
            <w:iCs/>
            <w:color w:val="0E70C3"/>
            <w:kern w:val="0"/>
            <w:szCs w:val="28"/>
            <w14:ligatures w14:val="none"/>
          </w:rPr>
          <w:t>107/2021/NĐ-CP</w:t>
        </w:r>
      </w:hyperlink>
      <w:r w:rsidRPr="00912A63">
        <w:rPr>
          <w:rFonts w:eastAsia="Times New Roman" w:cs="Times New Roman"/>
          <w:i/>
          <w:iCs/>
          <w:color w:val="000000"/>
          <w:kern w:val="0"/>
          <w:szCs w:val="28"/>
          <w14:ligatures w14:val="none"/>
        </w:rPr>
        <w:t> ngày 06/12/2021 của Chính phủ sửa đổi, bổ sung một số điều của Nghị định số </w:t>
      </w:r>
      <w:hyperlink r:id="rId11" w:tgtFrame="_blank" w:tooltip="Nghị định 61/2018/NĐ-CP" w:history="1">
        <w:r w:rsidRPr="00912A63">
          <w:rPr>
            <w:rFonts w:eastAsia="Times New Roman" w:cs="Times New Roman"/>
            <w:i/>
            <w:iCs/>
            <w:color w:val="0E70C3"/>
            <w:kern w:val="0"/>
            <w:szCs w:val="28"/>
            <w14:ligatures w14:val="none"/>
          </w:rPr>
          <w:t>61/2018/NĐ-CP</w:t>
        </w:r>
      </w:hyperlink>
      <w:r w:rsidRPr="00912A63">
        <w:rPr>
          <w:rFonts w:eastAsia="Times New Roman" w:cs="Times New Roman"/>
          <w:i/>
          <w:iCs/>
          <w:color w:val="000000"/>
          <w:kern w:val="0"/>
          <w:szCs w:val="28"/>
          <w14:ligatures w14:val="none"/>
        </w:rPr>
        <w:t> ngày 23/4/2018 của Chính phủ;</w:t>
      </w:r>
    </w:p>
    <w:p w14:paraId="14FD012C"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Căn cứ Thông tư số </w:t>
      </w:r>
      <w:hyperlink r:id="rId12" w:tgtFrame="_blank" w:tooltip="Thông tư 01/2018/TT-VPCP" w:history="1">
        <w:r w:rsidRPr="00912A63">
          <w:rPr>
            <w:rFonts w:eastAsia="Times New Roman" w:cs="Times New Roman"/>
            <w:i/>
            <w:iCs/>
            <w:color w:val="0E70C3"/>
            <w:kern w:val="0"/>
            <w:szCs w:val="28"/>
            <w14:ligatures w14:val="none"/>
          </w:rPr>
          <w:t>01/2018/TT-VPCP</w:t>
        </w:r>
      </w:hyperlink>
      <w:r w:rsidRPr="00912A63">
        <w:rPr>
          <w:rFonts w:eastAsia="Times New Roman" w:cs="Times New Roman"/>
          <w:i/>
          <w:iCs/>
          <w:color w:val="000000"/>
          <w:kern w:val="0"/>
          <w:szCs w:val="28"/>
          <w14:ligatures w14:val="none"/>
        </w:rPr>
        <w:t> ngày 23/11/2018 của Bộ trưởng, Chủ nhiệm Văn phòng Chính phủ hướng dẫn thi hành một số quy định của Nghị định số </w:t>
      </w:r>
      <w:hyperlink r:id="rId13" w:tgtFrame="_blank" w:tooltip="Nghị định 61/2018/NĐ-CP" w:history="1">
        <w:r w:rsidRPr="00912A63">
          <w:rPr>
            <w:rFonts w:eastAsia="Times New Roman" w:cs="Times New Roman"/>
            <w:i/>
            <w:iCs/>
            <w:color w:val="0E70C3"/>
            <w:kern w:val="0"/>
            <w:szCs w:val="28"/>
            <w14:ligatures w14:val="none"/>
          </w:rPr>
          <w:t>61/2018/NĐ-CP</w:t>
        </w:r>
      </w:hyperlink>
      <w:r w:rsidRPr="00912A63">
        <w:rPr>
          <w:rFonts w:eastAsia="Times New Roman" w:cs="Times New Roman"/>
          <w:i/>
          <w:iCs/>
          <w:color w:val="000000"/>
          <w:kern w:val="0"/>
          <w:szCs w:val="28"/>
          <w14:ligatures w14:val="none"/>
        </w:rPr>
        <w:t> ngày 23/4/2018 của Chính phủ về thực hiện cơ chế một cửa, một cửa liên thông trong giải quyết thủ tục hành chính;</w:t>
      </w:r>
    </w:p>
    <w:p w14:paraId="4922A769" w14:textId="77777777" w:rsidR="00912A63" w:rsidRPr="00912A63" w:rsidRDefault="00912A63" w:rsidP="006360D4">
      <w:pPr>
        <w:shd w:val="clear" w:color="auto" w:fill="FFFFFF"/>
        <w:spacing w:before="120" w:after="120" w:line="234" w:lineRule="atLeast"/>
        <w:jc w:val="both"/>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Theo đề nghị của Sở Tài nguyên và Môi trường tại Văn bản số 3558/STNMT-VP ngày 30/8/2023 và ý kiến của Sở Khoa học và Công nghệ về Quy trình nội bộ thủ tục hành chính tại Văn bản số 1168 /SKHCN-TĐC ngày 04/8/2023.</w:t>
      </w:r>
    </w:p>
    <w:p w14:paraId="517D4A59" w14:textId="77777777" w:rsidR="00912A63" w:rsidRPr="00912A63" w:rsidRDefault="00912A63" w:rsidP="00912A63">
      <w:pPr>
        <w:shd w:val="clear" w:color="auto" w:fill="FFFFFF"/>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QUYẾT ĐỊNH:</w:t>
      </w:r>
    </w:p>
    <w:p w14:paraId="4E9A250D"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bookmarkStart w:id="3" w:name="dieu_1"/>
      <w:r w:rsidRPr="00912A63">
        <w:rPr>
          <w:rFonts w:eastAsia="Times New Roman" w:cs="Times New Roman"/>
          <w:b/>
          <w:bCs/>
          <w:color w:val="000000"/>
          <w:kern w:val="0"/>
          <w:szCs w:val="28"/>
          <w14:ligatures w14:val="none"/>
        </w:rPr>
        <w:t>Điều 1.</w:t>
      </w:r>
      <w:bookmarkEnd w:id="3"/>
      <w:r w:rsidRPr="00912A63">
        <w:rPr>
          <w:rFonts w:eastAsia="Times New Roman" w:cs="Times New Roman"/>
          <w:color w:val="000000"/>
          <w:kern w:val="0"/>
          <w:szCs w:val="28"/>
          <w14:ligatures w14:val="none"/>
        </w:rPr>
        <w:t> </w:t>
      </w:r>
      <w:bookmarkStart w:id="4" w:name="dieu_1_name"/>
      <w:r w:rsidRPr="00912A63">
        <w:rPr>
          <w:rFonts w:eastAsia="Times New Roman" w:cs="Times New Roman"/>
          <w:color w:val="000000"/>
          <w:kern w:val="0"/>
          <w:szCs w:val="28"/>
          <w14:ligatures w14:val="none"/>
        </w:rPr>
        <w:t>Công bố kèm theo Quyết định này Danh mục và Quy trình nội bộ 01 (một) thủ tục hành chính ban hành mới, 02 (hai) thủ tục hành chính được sửa đổi, bổ sung và 01 thủ tục hành chính được bãi bỏ thuộc thẩm quyền quản lý của ngành Tài nguyên và Môi trường áp dụng tại UBND cấp xã trên địa bàn tỉnh Hà Tĩnh.</w:t>
      </w:r>
      <w:bookmarkEnd w:id="4"/>
    </w:p>
    <w:p w14:paraId="0A8C5312"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bookmarkStart w:id="5" w:name="dieu_2"/>
      <w:r w:rsidRPr="00912A63">
        <w:rPr>
          <w:rFonts w:eastAsia="Times New Roman" w:cs="Times New Roman"/>
          <w:b/>
          <w:bCs/>
          <w:color w:val="000000"/>
          <w:kern w:val="0"/>
          <w:szCs w:val="28"/>
          <w14:ligatures w14:val="none"/>
        </w:rPr>
        <w:t>Điều 2.</w:t>
      </w:r>
      <w:bookmarkEnd w:id="5"/>
      <w:r w:rsidRPr="00912A63">
        <w:rPr>
          <w:rFonts w:eastAsia="Times New Roman" w:cs="Times New Roman"/>
          <w:b/>
          <w:bCs/>
          <w:color w:val="000000"/>
          <w:kern w:val="0"/>
          <w:szCs w:val="28"/>
          <w14:ligatures w14:val="none"/>
        </w:rPr>
        <w:t> </w:t>
      </w:r>
      <w:bookmarkStart w:id="6" w:name="dieu_2_name"/>
      <w:r w:rsidRPr="00912A63">
        <w:rPr>
          <w:rFonts w:eastAsia="Times New Roman" w:cs="Times New Roman"/>
          <w:color w:val="000000"/>
          <w:kern w:val="0"/>
          <w:szCs w:val="28"/>
          <w14:ligatures w14:val="none"/>
        </w:rPr>
        <w:t>Giao Sở Tài nguyên và Môi trường chủ trì, phối hợp với Văn phòng UBND tỉnh (Trung tâm Công báo - Tin học) và các cơ quan, đơn vị liên quan căn cứ Quyết định này, trong thời hạn 05 ngày làm việc xây dựng quy trình điện tử giải quyết thủ tục hành chính được ban hành mới, sửa đổi, bổ sung và bãi bỏ trên Hệ thống thông tin giải quyết thủ tục hành chính của tỉnh để áp dụng thực hiện thống nhất trên địa bàn tỉnh theo quy định.</w:t>
      </w:r>
      <w:bookmarkEnd w:id="6"/>
    </w:p>
    <w:p w14:paraId="445B89DE"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bookmarkStart w:id="7" w:name="dieu_3"/>
      <w:r w:rsidRPr="00912A63">
        <w:rPr>
          <w:rFonts w:eastAsia="Times New Roman" w:cs="Times New Roman"/>
          <w:b/>
          <w:bCs/>
          <w:color w:val="000000"/>
          <w:kern w:val="0"/>
          <w:szCs w:val="28"/>
          <w14:ligatures w14:val="none"/>
        </w:rPr>
        <w:lastRenderedPageBreak/>
        <w:t>Điều 3.</w:t>
      </w:r>
      <w:bookmarkEnd w:id="7"/>
      <w:r w:rsidRPr="00912A63">
        <w:rPr>
          <w:rFonts w:eastAsia="Times New Roman" w:cs="Times New Roman"/>
          <w:b/>
          <w:bCs/>
          <w:color w:val="000000"/>
          <w:kern w:val="0"/>
          <w:szCs w:val="28"/>
          <w14:ligatures w14:val="none"/>
        </w:rPr>
        <w:t> </w:t>
      </w:r>
      <w:bookmarkStart w:id="8" w:name="dieu_3_name"/>
      <w:r w:rsidRPr="00912A63">
        <w:rPr>
          <w:rFonts w:eastAsia="Times New Roman" w:cs="Times New Roman"/>
          <w:color w:val="000000"/>
          <w:kern w:val="0"/>
          <w:szCs w:val="28"/>
          <w14:ligatures w14:val="none"/>
        </w:rPr>
        <w:t>Quyết định này có hiệu lực kể từ ngày ban hành, thay thế các Quyết định: số 4017/QĐ-UBND ngày 10/12/2019 của UBND tỉnh; số 1996/QĐ-UBND ngày 28/9/2022 của UBND tỉnh về việc công bố thủ tục hành chính thuộc thẩm quyền quản lý của ngành tài nguyên và môi trường áp dụng tại UBND cấp xã trên địa bàn tỉnh Hà Tĩnh.</w:t>
      </w:r>
      <w:bookmarkEnd w:id="8"/>
    </w:p>
    <w:p w14:paraId="06C4E98F" w14:textId="77777777" w:rsidR="00912A63" w:rsidRPr="00912A63" w:rsidRDefault="00912A63" w:rsidP="006360D4">
      <w:pPr>
        <w:shd w:val="clear" w:color="auto" w:fill="FFFFFF"/>
        <w:spacing w:before="120" w:after="120" w:line="234" w:lineRule="atLeast"/>
        <w:jc w:val="both"/>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Việc yêu cầu công dân nộp bản sao hoặc xuất trình các loại giấy tờ có giá trị chứng minh thông tin về cư trú thực hiện theo quy định của Nghị định số 104/2022/NĐ- CP ngày 21/12/ 2022 của Chính phủ sửa đổi, bổ sung một số điều của các nghị định liên quan đến việc nộp, xuất trình sổ hộ khẩu, sổ tạm trú giấy khi thực hiện thủ tục hành chính, cung cấp dịch vụ công.</w:t>
      </w:r>
    </w:p>
    <w:p w14:paraId="4B40D99B" w14:textId="77777777" w:rsidR="00912A63" w:rsidRPr="00912A63" w:rsidRDefault="00912A63" w:rsidP="006360D4">
      <w:pPr>
        <w:shd w:val="clear" w:color="auto" w:fill="FFFFFF"/>
        <w:spacing w:after="0" w:line="234" w:lineRule="atLeast"/>
        <w:jc w:val="both"/>
        <w:rPr>
          <w:rFonts w:eastAsia="Times New Roman" w:cs="Times New Roman"/>
          <w:color w:val="000000"/>
          <w:kern w:val="0"/>
          <w:szCs w:val="28"/>
          <w14:ligatures w14:val="none"/>
        </w:rPr>
      </w:pPr>
      <w:bookmarkStart w:id="9" w:name="dieu_4"/>
      <w:r w:rsidRPr="00912A63">
        <w:rPr>
          <w:rFonts w:eastAsia="Times New Roman" w:cs="Times New Roman"/>
          <w:b/>
          <w:bCs/>
          <w:color w:val="000000"/>
          <w:kern w:val="0"/>
          <w:szCs w:val="28"/>
          <w14:ligatures w14:val="none"/>
        </w:rPr>
        <w:t>Điều 4.</w:t>
      </w:r>
      <w:bookmarkEnd w:id="9"/>
      <w:r w:rsidRPr="00912A63">
        <w:rPr>
          <w:rFonts w:eastAsia="Times New Roman" w:cs="Times New Roman"/>
          <w:b/>
          <w:bCs/>
          <w:color w:val="000000"/>
          <w:kern w:val="0"/>
          <w:szCs w:val="28"/>
          <w14:ligatures w14:val="none"/>
        </w:rPr>
        <w:t> </w:t>
      </w:r>
      <w:bookmarkStart w:id="10" w:name="dieu_4_name"/>
      <w:r w:rsidRPr="00912A63">
        <w:rPr>
          <w:rFonts w:eastAsia="Times New Roman" w:cs="Times New Roman"/>
          <w:color w:val="000000"/>
          <w:kern w:val="0"/>
          <w:szCs w:val="28"/>
          <w14:ligatures w14:val="none"/>
        </w:rPr>
        <w:t>Chánh Văn phòng UBND tỉnh; Giám đốc Sở Tài nguyên và Môi trường; Giám đốc Trung tâm Công báo - Tin học tỉnh; Chủ tịch UBND cấp huyện; Chủ tịch UBND cấp xã và các tổ chức, cá nhân có liên quan chịu trách nhiệm thi hành Quyết định này./.</w:t>
      </w:r>
      <w:bookmarkEnd w:id="1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2A63" w:rsidRPr="00912A63" w14:paraId="5D9D77A3" w14:textId="77777777" w:rsidTr="00912A63">
        <w:trPr>
          <w:tblCellSpacing w:w="0" w:type="dxa"/>
        </w:trPr>
        <w:tc>
          <w:tcPr>
            <w:tcW w:w="4428" w:type="dxa"/>
            <w:shd w:val="clear" w:color="auto" w:fill="FFFFFF"/>
            <w:tcMar>
              <w:top w:w="0" w:type="dxa"/>
              <w:left w:w="108" w:type="dxa"/>
              <w:bottom w:w="0" w:type="dxa"/>
              <w:right w:w="108" w:type="dxa"/>
            </w:tcMar>
            <w:hideMark/>
          </w:tcPr>
          <w:p w14:paraId="11E8F42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i/>
                <w:iCs/>
                <w:color w:val="000000"/>
                <w:kern w:val="0"/>
                <w:szCs w:val="28"/>
                <w14:ligatures w14:val="none"/>
              </w:rPr>
              <w:br/>
              <w:t>Nơi nhận:</w:t>
            </w:r>
            <w:r w:rsidRPr="00912A63">
              <w:rPr>
                <w:rFonts w:eastAsia="Times New Roman" w:cs="Times New Roman"/>
                <w:b/>
                <w:bCs/>
                <w:i/>
                <w:iCs/>
                <w:color w:val="000000"/>
                <w:kern w:val="0"/>
                <w:szCs w:val="28"/>
                <w14:ligatures w14:val="none"/>
              </w:rPr>
              <w:br/>
            </w:r>
            <w:r w:rsidRPr="00912A63">
              <w:rPr>
                <w:rFonts w:eastAsia="Times New Roman" w:cs="Times New Roman"/>
                <w:color w:val="000000"/>
                <w:kern w:val="0"/>
                <w:szCs w:val="28"/>
                <w14:ligatures w14:val="none"/>
              </w:rPr>
              <w:t>- Như Điều 4;</w:t>
            </w:r>
            <w:r w:rsidRPr="00912A63">
              <w:rPr>
                <w:rFonts w:eastAsia="Times New Roman" w:cs="Times New Roman"/>
                <w:color w:val="000000"/>
                <w:kern w:val="0"/>
                <w:szCs w:val="28"/>
                <w14:ligatures w14:val="none"/>
              </w:rPr>
              <w:br/>
              <w:t>- Cục Kiểm soát TTHC, VPCP;</w:t>
            </w:r>
            <w:r w:rsidRPr="00912A63">
              <w:rPr>
                <w:rFonts w:eastAsia="Times New Roman" w:cs="Times New Roman"/>
                <w:color w:val="000000"/>
                <w:kern w:val="0"/>
                <w:szCs w:val="28"/>
                <w14:ligatures w14:val="none"/>
              </w:rPr>
              <w:br/>
              <w:t>- Chủ tịch, các PCT UBND tỉnh;</w:t>
            </w:r>
            <w:r w:rsidRPr="00912A63">
              <w:rPr>
                <w:rFonts w:eastAsia="Times New Roman" w:cs="Times New Roman"/>
                <w:color w:val="000000"/>
                <w:kern w:val="0"/>
                <w:szCs w:val="28"/>
                <w14:ligatures w14:val="none"/>
              </w:rPr>
              <w:br/>
              <w:t>- Sở KH và CN;</w:t>
            </w:r>
            <w:r w:rsidRPr="00912A63">
              <w:rPr>
                <w:rFonts w:eastAsia="Times New Roman" w:cs="Times New Roman"/>
                <w:color w:val="000000"/>
                <w:kern w:val="0"/>
                <w:szCs w:val="28"/>
                <w14:ligatures w14:val="none"/>
              </w:rPr>
              <w:br/>
              <w:t>- PCVP Trần Tuấn Nghĩa;</w:t>
            </w:r>
            <w:r w:rsidRPr="00912A63">
              <w:rPr>
                <w:rFonts w:eastAsia="Times New Roman" w:cs="Times New Roman"/>
                <w:color w:val="000000"/>
                <w:kern w:val="0"/>
                <w:szCs w:val="28"/>
                <w14:ligatures w14:val="none"/>
              </w:rPr>
              <w:br/>
              <w:t>- Trung tâm CB-TH tỉnh;</w:t>
            </w:r>
            <w:r w:rsidRPr="00912A63">
              <w:rPr>
                <w:rFonts w:eastAsia="Times New Roman" w:cs="Times New Roman"/>
                <w:color w:val="000000"/>
                <w:kern w:val="0"/>
                <w:szCs w:val="28"/>
                <w14:ligatures w14:val="none"/>
              </w:rPr>
              <w:br/>
              <w:t>- Lưu: VT, NC</w:t>
            </w:r>
            <w:r w:rsidRPr="00912A63">
              <w:rPr>
                <w:rFonts w:eastAsia="Times New Roman" w:cs="Times New Roman"/>
                <w:color w:val="000000"/>
                <w:kern w:val="0"/>
                <w:szCs w:val="28"/>
                <w:vertAlign w:val="subscript"/>
                <w14:ligatures w14:val="none"/>
              </w:rPr>
              <w:t>1</w:t>
            </w:r>
            <w:r w:rsidRPr="00912A63">
              <w:rPr>
                <w:rFonts w:eastAsia="Times New Roman" w:cs="Times New Roman"/>
                <w:color w:val="000000"/>
                <w:kern w:val="0"/>
                <w:szCs w:val="28"/>
                <w14:ligatures w14:val="none"/>
              </w:rPr>
              <w:t>.</w:t>
            </w:r>
          </w:p>
        </w:tc>
        <w:tc>
          <w:tcPr>
            <w:tcW w:w="4428" w:type="dxa"/>
            <w:shd w:val="clear" w:color="auto" w:fill="FFFFFF"/>
            <w:tcMar>
              <w:top w:w="0" w:type="dxa"/>
              <w:left w:w="108" w:type="dxa"/>
              <w:bottom w:w="0" w:type="dxa"/>
              <w:right w:w="108" w:type="dxa"/>
            </w:tcMar>
            <w:hideMark/>
          </w:tcPr>
          <w:p w14:paraId="30EBB57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KT. CHỦ TỊCH</w:t>
            </w:r>
            <w:r w:rsidRPr="00912A63">
              <w:rPr>
                <w:rFonts w:eastAsia="Times New Roman" w:cs="Times New Roman"/>
                <w:b/>
                <w:bCs/>
                <w:color w:val="000000"/>
                <w:kern w:val="0"/>
                <w:szCs w:val="28"/>
                <w14:ligatures w14:val="none"/>
              </w:rPr>
              <w:br/>
              <w:t>PHÓ CHỦ TỊCH</w:t>
            </w:r>
            <w:r w:rsidRPr="00912A63">
              <w:rPr>
                <w:rFonts w:eastAsia="Times New Roman" w:cs="Times New Roman"/>
                <w:b/>
                <w:bCs/>
                <w:color w:val="000000"/>
                <w:kern w:val="0"/>
                <w:szCs w:val="28"/>
                <w14:ligatures w14:val="none"/>
              </w:rPr>
              <w:br/>
            </w:r>
            <w:r w:rsidRPr="00912A63">
              <w:rPr>
                <w:rFonts w:eastAsia="Times New Roman" w:cs="Times New Roman"/>
                <w:b/>
                <w:bCs/>
                <w:color w:val="000000"/>
                <w:kern w:val="0"/>
                <w:szCs w:val="28"/>
                <w14:ligatures w14:val="none"/>
              </w:rPr>
              <w:br/>
            </w:r>
            <w:r w:rsidRPr="00912A63">
              <w:rPr>
                <w:rFonts w:eastAsia="Times New Roman" w:cs="Times New Roman"/>
                <w:b/>
                <w:bCs/>
                <w:color w:val="000000"/>
                <w:kern w:val="0"/>
                <w:szCs w:val="28"/>
                <w14:ligatures w14:val="none"/>
              </w:rPr>
              <w:br/>
            </w:r>
            <w:r w:rsidRPr="00912A63">
              <w:rPr>
                <w:rFonts w:eastAsia="Times New Roman" w:cs="Times New Roman"/>
                <w:b/>
                <w:bCs/>
                <w:color w:val="000000"/>
                <w:kern w:val="0"/>
                <w:szCs w:val="28"/>
                <w14:ligatures w14:val="none"/>
              </w:rPr>
              <w:br/>
            </w:r>
            <w:r w:rsidRPr="00912A63">
              <w:rPr>
                <w:rFonts w:eastAsia="Times New Roman" w:cs="Times New Roman"/>
                <w:b/>
                <w:bCs/>
                <w:color w:val="000000"/>
                <w:kern w:val="0"/>
                <w:szCs w:val="28"/>
                <w14:ligatures w14:val="none"/>
              </w:rPr>
              <w:br/>
              <w:t>Nguyễn Hồng Lĩnh</w:t>
            </w:r>
          </w:p>
        </w:tc>
      </w:tr>
    </w:tbl>
    <w:p w14:paraId="35C3991D"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bookmarkStart w:id="11" w:name="chuong_pl_1"/>
    </w:p>
    <w:p w14:paraId="41C79123"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48B284E6"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5D9C7D9A"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1AAC4ABE"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703D0DE4"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61C19126"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0EF56548"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35AF408F"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52814A67"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1B3DF349"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63987833"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4D03E6F8"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5A695DFB"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238CB68F"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22834DBF"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1B693FA0"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27270922" w14:textId="77777777" w:rsidR="00A22FDA" w:rsidRDefault="00A22FDA" w:rsidP="00912A63">
      <w:pPr>
        <w:shd w:val="clear" w:color="auto" w:fill="FFFFFF"/>
        <w:spacing w:after="0" w:line="234" w:lineRule="atLeast"/>
        <w:jc w:val="center"/>
        <w:rPr>
          <w:rFonts w:eastAsia="Times New Roman" w:cs="Times New Roman"/>
          <w:b/>
          <w:bCs/>
          <w:color w:val="000000"/>
          <w:kern w:val="0"/>
          <w:szCs w:val="28"/>
          <w14:ligatures w14:val="none"/>
        </w:rPr>
      </w:pPr>
    </w:p>
    <w:p w14:paraId="4AED0272" w14:textId="77777777" w:rsidR="004879F0" w:rsidRDefault="004879F0" w:rsidP="00912A63">
      <w:pPr>
        <w:shd w:val="clear" w:color="auto" w:fill="FFFFFF"/>
        <w:spacing w:after="0" w:line="234" w:lineRule="atLeast"/>
        <w:jc w:val="center"/>
        <w:rPr>
          <w:rFonts w:eastAsia="Times New Roman" w:cs="Times New Roman"/>
          <w:b/>
          <w:bCs/>
          <w:color w:val="000000"/>
          <w:kern w:val="0"/>
          <w:szCs w:val="28"/>
          <w14:ligatures w14:val="none"/>
        </w:rPr>
      </w:pPr>
    </w:p>
    <w:p w14:paraId="7D038725" w14:textId="4034F6CE" w:rsidR="00912A63" w:rsidRPr="00912A63" w:rsidRDefault="00912A63" w:rsidP="00912A63">
      <w:pPr>
        <w:shd w:val="clear" w:color="auto" w:fill="FFFFFF"/>
        <w:spacing w:after="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DANH MỤC VÀ QUY TRÌNH NỘI BỘ TTHC ĐƯỢC BAN HÀNH MỚI, SỬA ĐỔI, BỔ SUNG VÀ BÃI BỎ THUỘC THẨM QUYỀN QUẢN LÝ CỦA NGÀNH TÀI NGUYÊN VÀ MÔI TRƯỜNG ÁP DỤNG TẠI UBND CẤP XÃ</w:t>
      </w:r>
      <w:bookmarkEnd w:id="11"/>
    </w:p>
    <w:p w14:paraId="0B649BF8" w14:textId="77777777" w:rsidR="00912A63" w:rsidRPr="00912A63" w:rsidRDefault="00912A63" w:rsidP="00912A63">
      <w:pPr>
        <w:shd w:val="clear" w:color="auto" w:fill="FFFFFF"/>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(Ban hành kèm theo Quyết định số  /QĐ-UBND ngày  /  /2023 của Chủ tịch UBND tỉnh Hà Tĩnh)</w:t>
      </w:r>
    </w:p>
    <w:p w14:paraId="2DC02095" w14:textId="77777777" w:rsidR="00912A63" w:rsidRPr="00912A63" w:rsidRDefault="00912A63" w:rsidP="00912A63">
      <w:pPr>
        <w:shd w:val="clear" w:color="auto" w:fill="FFFFFF"/>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PHẦN I: DANH MỤC THỦ TỤC HÀNH CHÍNH</w:t>
      </w:r>
    </w:p>
    <w:p w14:paraId="3EAEC367"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12" w:name="muc_1"/>
      <w:r w:rsidRPr="00912A63">
        <w:rPr>
          <w:rFonts w:eastAsia="Times New Roman" w:cs="Times New Roman"/>
          <w:b/>
          <w:bCs/>
          <w:color w:val="000000"/>
          <w:kern w:val="0"/>
          <w:szCs w:val="28"/>
          <w14:ligatures w14:val="none"/>
        </w:rPr>
        <w:t>A. DANH MỤC THỦ TỤC HÀNH CHÍNH ĐƯỢC BAN HÀNH MỚI</w:t>
      </w:r>
      <w:bookmarkEnd w:id="12"/>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5"/>
        <w:gridCol w:w="706"/>
        <w:gridCol w:w="1408"/>
        <w:gridCol w:w="631"/>
        <w:gridCol w:w="3367"/>
        <w:gridCol w:w="768"/>
        <w:gridCol w:w="1797"/>
      </w:tblGrid>
      <w:tr w:rsidR="00912A63" w:rsidRPr="00912A63" w14:paraId="7E1765C9" w14:textId="77777777" w:rsidTr="00912A63">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18B270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62640A0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Tên thủ tục hành chính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32E0D4D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Ký hiệu quy trình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76529F2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Thời hạn giải quyết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AAFE9C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Địa điểm thực hiện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9A8CFC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Phí, lệ phí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4C373C7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Căn cứ pháp lý</w:t>
            </w:r>
          </w:p>
        </w:tc>
      </w:tr>
      <w:tr w:rsidR="00912A63" w:rsidRPr="00912A63" w14:paraId="43FB791C" w14:textId="77777777" w:rsidTr="00912A6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2A8D7F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I</w:t>
            </w:r>
          </w:p>
        </w:tc>
        <w:tc>
          <w:tcPr>
            <w:tcW w:w="4700" w:type="pct"/>
            <w:gridSpan w:val="6"/>
            <w:tcBorders>
              <w:top w:val="nil"/>
              <w:left w:val="nil"/>
              <w:bottom w:val="single" w:sz="8" w:space="0" w:color="auto"/>
              <w:right w:val="single" w:sz="8" w:space="0" w:color="auto"/>
            </w:tcBorders>
            <w:shd w:val="clear" w:color="auto" w:fill="FFFFFF"/>
            <w:vAlign w:val="center"/>
            <w:hideMark/>
          </w:tcPr>
          <w:p w14:paraId="0270FF3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LĨNH VỰC MÔI TRƯỜNG</w:t>
            </w:r>
          </w:p>
        </w:tc>
      </w:tr>
      <w:tr w:rsidR="00912A63" w:rsidRPr="00912A63" w14:paraId="568F058B" w14:textId="77777777" w:rsidTr="00912A6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161ED6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1</w:t>
            </w:r>
          </w:p>
        </w:tc>
        <w:tc>
          <w:tcPr>
            <w:tcW w:w="550" w:type="pct"/>
            <w:tcBorders>
              <w:top w:val="nil"/>
              <w:left w:val="nil"/>
              <w:bottom w:val="single" w:sz="8" w:space="0" w:color="auto"/>
              <w:right w:val="single" w:sz="8" w:space="0" w:color="auto"/>
            </w:tcBorders>
            <w:shd w:val="clear" w:color="auto" w:fill="FFFFFF"/>
            <w:vAlign w:val="center"/>
            <w:hideMark/>
          </w:tcPr>
          <w:p w14:paraId="44DC9AA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Xác nhận Hợp đồng tiếp cận nguồn gen và chia sẻ lợi ích</w:t>
            </w:r>
          </w:p>
        </w:tc>
        <w:tc>
          <w:tcPr>
            <w:tcW w:w="600" w:type="pct"/>
            <w:tcBorders>
              <w:top w:val="nil"/>
              <w:left w:val="nil"/>
              <w:bottom w:val="single" w:sz="8" w:space="0" w:color="auto"/>
              <w:right w:val="single" w:sz="8" w:space="0" w:color="auto"/>
            </w:tcBorders>
            <w:shd w:val="clear" w:color="auto" w:fill="FFFFFF"/>
            <w:vAlign w:val="center"/>
            <w:hideMark/>
          </w:tcPr>
          <w:p w14:paraId="5E25A82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QT.MTX.02</w:t>
            </w:r>
          </w:p>
        </w:tc>
        <w:tc>
          <w:tcPr>
            <w:tcW w:w="700" w:type="pct"/>
            <w:tcBorders>
              <w:top w:val="nil"/>
              <w:left w:val="nil"/>
              <w:bottom w:val="single" w:sz="8" w:space="0" w:color="auto"/>
              <w:right w:val="single" w:sz="8" w:space="0" w:color="auto"/>
            </w:tcBorders>
            <w:shd w:val="clear" w:color="auto" w:fill="FFFFFF"/>
            <w:vAlign w:val="center"/>
            <w:hideMark/>
          </w:tcPr>
          <w:p w14:paraId="65B17FF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03 ngày làm việc, kể từ ngày nhận được hồ sơ hợp lệ.</w:t>
            </w:r>
          </w:p>
        </w:tc>
        <w:tc>
          <w:tcPr>
            <w:tcW w:w="600" w:type="pct"/>
            <w:tcBorders>
              <w:top w:val="nil"/>
              <w:left w:val="nil"/>
              <w:bottom w:val="single" w:sz="8" w:space="0" w:color="auto"/>
              <w:right w:val="single" w:sz="8" w:space="0" w:color="auto"/>
            </w:tcBorders>
            <w:shd w:val="clear" w:color="auto" w:fill="FFFFFF"/>
            <w:vAlign w:val="center"/>
            <w:hideMark/>
          </w:tcPr>
          <w:p w14:paraId="65871AB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 Bộ phận Tiếp nhận và Trả kết quả của UBND cấp xã.</w:t>
            </w:r>
          </w:p>
          <w:p w14:paraId="0B18E594"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 Hệ thống thông tin giải quyết thủ tục hành chính tỉnh Hà Tĩnh </w:t>
            </w:r>
            <w:hyperlink r:id="rId14" w:history="1">
              <w:r w:rsidRPr="00912A63">
                <w:rPr>
                  <w:rFonts w:eastAsia="Times New Roman" w:cs="Times New Roman"/>
                  <w:kern w:val="0"/>
                  <w:szCs w:val="28"/>
                  <w14:ligatures w14:val="none"/>
                </w:rPr>
                <w:t>http://dichvucong.hatinh</w:t>
              </w:r>
            </w:hyperlink>
            <w:r w:rsidRPr="00912A63">
              <w:rPr>
                <w:rFonts w:eastAsia="Times New Roman" w:cs="Times New Roman"/>
                <w:kern w:val="0"/>
                <w:szCs w:val="28"/>
                <w14:ligatures w14:val="none"/>
              </w:rPr>
              <w:t>. gov.vn.</w:t>
            </w:r>
          </w:p>
        </w:tc>
        <w:tc>
          <w:tcPr>
            <w:tcW w:w="600" w:type="pct"/>
            <w:tcBorders>
              <w:top w:val="nil"/>
              <w:left w:val="nil"/>
              <w:bottom w:val="single" w:sz="8" w:space="0" w:color="auto"/>
              <w:right w:val="single" w:sz="8" w:space="0" w:color="auto"/>
            </w:tcBorders>
            <w:shd w:val="clear" w:color="auto" w:fill="FFFFFF"/>
            <w:vAlign w:val="center"/>
            <w:hideMark/>
          </w:tcPr>
          <w:p w14:paraId="552C255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kern w:val="0"/>
                <w:szCs w:val="28"/>
                <w14:ligatures w14:val="none"/>
              </w:rPr>
              <w:t>Không</w:t>
            </w:r>
          </w:p>
        </w:tc>
        <w:tc>
          <w:tcPr>
            <w:tcW w:w="1550" w:type="pct"/>
            <w:tcBorders>
              <w:top w:val="nil"/>
              <w:left w:val="nil"/>
              <w:bottom w:val="single" w:sz="8" w:space="0" w:color="auto"/>
              <w:right w:val="single" w:sz="8" w:space="0" w:color="auto"/>
            </w:tcBorders>
            <w:shd w:val="clear" w:color="auto" w:fill="FFFFFF"/>
            <w:vAlign w:val="center"/>
            <w:hideMark/>
          </w:tcPr>
          <w:p w14:paraId="19A1A53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 Luật Đa dạng sinh học năm 2008;</w:t>
            </w:r>
          </w:p>
          <w:p w14:paraId="694C1FAC"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 Nghị định số </w:t>
            </w:r>
            <w:hyperlink r:id="rId15" w:tgtFrame="_blank" w:tooltip="Nghị định 59/2017/NĐ-CP" w:history="1">
              <w:r w:rsidRPr="00912A63">
                <w:rPr>
                  <w:rFonts w:eastAsia="Times New Roman" w:cs="Times New Roman"/>
                  <w:color w:val="0E70C3"/>
                  <w:kern w:val="0"/>
                  <w:szCs w:val="28"/>
                  <w14:ligatures w14:val="none"/>
                </w:rPr>
                <w:t>59/2017/NĐ-CP</w:t>
              </w:r>
            </w:hyperlink>
            <w:r w:rsidRPr="00912A63">
              <w:rPr>
                <w:rFonts w:eastAsia="Times New Roman" w:cs="Times New Roman"/>
                <w:kern w:val="0"/>
                <w:szCs w:val="28"/>
                <w14:ligatures w14:val="none"/>
              </w:rPr>
              <w:t> ngày 12/5/2017 của Chính phủ về quản lý tiếp cận nguồn gen và chia sẻ lợi ích từ việc sử dụng nguồn gen;</w:t>
            </w:r>
          </w:p>
          <w:p w14:paraId="2867EA85"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 Nghị định số </w:t>
            </w:r>
            <w:hyperlink r:id="rId16" w:tgtFrame="_blank" w:tooltip="Nghị định 22/2023/NĐ-CP" w:history="1">
              <w:r w:rsidRPr="00912A63">
                <w:rPr>
                  <w:rFonts w:eastAsia="Times New Roman" w:cs="Times New Roman"/>
                  <w:color w:val="0E70C3"/>
                  <w:kern w:val="0"/>
                  <w:szCs w:val="28"/>
                  <w14:ligatures w14:val="none"/>
                </w:rPr>
                <w:t>22/2023/NĐ-CP</w:t>
              </w:r>
            </w:hyperlink>
            <w:r w:rsidRPr="00912A63">
              <w:rPr>
                <w:rFonts w:eastAsia="Times New Roman" w:cs="Times New Roman"/>
                <w:kern w:val="0"/>
                <w:szCs w:val="28"/>
                <w14:ligatures w14:val="none"/>
              </w:rPr>
              <w:t xml:space="preserve"> ngày 12/5/2023 của Chính phủ sửa đổi, bổ sung một số điều của các Nghị định liên quan đến hoạt động kinh doanh trong lĩnh vực tài </w:t>
            </w:r>
            <w:r w:rsidRPr="00912A63">
              <w:rPr>
                <w:rFonts w:eastAsia="Times New Roman" w:cs="Times New Roman"/>
                <w:kern w:val="0"/>
                <w:szCs w:val="28"/>
                <w14:ligatures w14:val="none"/>
              </w:rPr>
              <w:lastRenderedPageBreak/>
              <w:t>nguyên và môi trường.</w:t>
            </w:r>
          </w:p>
          <w:p w14:paraId="359CAC69"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kern w:val="0"/>
                <w:szCs w:val="28"/>
                <w14:ligatures w14:val="none"/>
              </w:rPr>
              <w:t>- Quyết định số </w:t>
            </w:r>
            <w:hyperlink r:id="rId17" w:tgtFrame="_blank" w:tooltip="Quyết định 1240/QĐ-BTNMT" w:history="1">
              <w:r w:rsidRPr="00912A63">
                <w:rPr>
                  <w:rFonts w:eastAsia="Times New Roman" w:cs="Times New Roman"/>
                  <w:color w:val="0E70C3"/>
                  <w:kern w:val="0"/>
                  <w:szCs w:val="28"/>
                  <w14:ligatures w14:val="none"/>
                </w:rPr>
                <w:t>1240/QĐ-BTNMT</w:t>
              </w:r>
            </w:hyperlink>
            <w:r w:rsidRPr="00912A63">
              <w:rPr>
                <w:rFonts w:eastAsia="Times New Roman" w:cs="Times New Roman"/>
                <w:kern w:val="0"/>
                <w:szCs w:val="28"/>
                <w14:ligatures w14:val="none"/>
              </w:rPr>
              <w:t> ngày 12/5/2023 của Bộ trưởng Bộ Tài nguyên và Môi trường về việc công bố thủ tục hành chính được sửa đổi, bổ sung trong lĩnh vực môi trường </w:t>
            </w:r>
            <w:r w:rsidRPr="00912A63">
              <w:rPr>
                <w:rFonts w:eastAsia="Times New Roman" w:cs="Times New Roman"/>
                <w:color w:val="000000"/>
                <w:kern w:val="0"/>
                <w:szCs w:val="28"/>
                <w14:ligatures w14:val="none"/>
              </w:rPr>
              <w:t>thuộc phạm vi chức năng quản lý nhà nước của Bộ Tài nguyên và Môi trường.</w:t>
            </w:r>
          </w:p>
        </w:tc>
      </w:tr>
    </w:tbl>
    <w:p w14:paraId="2AEDED96"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bookmarkStart w:id="13" w:name="muc_2"/>
    </w:p>
    <w:p w14:paraId="658B2369"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45F2CCC0"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0559F5B5"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48EBFDEB"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5BDEBE64"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6F5EC9C9"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4238FB51"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7EE19191"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76983D00"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5FC0BFD8"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2F5F7E27"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6B801F2F"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05698600"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71810939"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3E3A4665"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34B5D103"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7674E475"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64710131"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7EEF44EE"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3F62BA0A"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7FDFA16D"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6D2C0814"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00096684" w14:textId="77777777" w:rsidR="00323B5A" w:rsidRDefault="00323B5A" w:rsidP="00912A63">
      <w:pPr>
        <w:shd w:val="clear" w:color="auto" w:fill="FFFFFF"/>
        <w:spacing w:after="0" w:line="234" w:lineRule="atLeast"/>
        <w:rPr>
          <w:rFonts w:eastAsia="Times New Roman" w:cs="Times New Roman"/>
          <w:b/>
          <w:bCs/>
          <w:color w:val="000000"/>
          <w:kern w:val="0"/>
          <w:szCs w:val="28"/>
          <w14:ligatures w14:val="none"/>
        </w:rPr>
      </w:pPr>
    </w:p>
    <w:p w14:paraId="47D497B0" w14:textId="4D3EDF4D"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B. DANH MỤC THỦ TỤC HÀNH CHÍNH SỬA ĐỔI, BỔ SUNG</w:t>
      </w:r>
      <w:bookmarkEnd w:id="1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4"/>
        <w:gridCol w:w="1071"/>
        <w:gridCol w:w="1506"/>
        <w:gridCol w:w="1195"/>
        <w:gridCol w:w="1576"/>
        <w:gridCol w:w="783"/>
        <w:gridCol w:w="2507"/>
      </w:tblGrid>
      <w:tr w:rsidR="00083583" w:rsidRPr="00912A63" w14:paraId="02F525CF" w14:textId="77777777" w:rsidTr="00912A63">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CC0DE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C3D73D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Tên thủ tục</w:t>
            </w:r>
            <w:r w:rsidRPr="00912A63">
              <w:rPr>
                <w:rFonts w:eastAsia="Times New Roman" w:cs="Times New Roman"/>
                <w:color w:val="000000"/>
                <w:kern w:val="0"/>
                <w:szCs w:val="28"/>
                <w14:ligatures w14:val="none"/>
              </w:rPr>
              <w:t> </w:t>
            </w:r>
            <w:r w:rsidRPr="00912A63">
              <w:rPr>
                <w:rFonts w:eastAsia="Times New Roman" w:cs="Times New Roman"/>
                <w:b/>
                <w:bCs/>
                <w:color w:val="000000"/>
                <w:kern w:val="0"/>
                <w:szCs w:val="28"/>
                <w14:ligatures w14:val="none"/>
              </w:rPr>
              <w:t>hành chính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C92BA2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Ký hiệu quy</w:t>
            </w:r>
            <w:r w:rsidRPr="00912A63">
              <w:rPr>
                <w:rFonts w:eastAsia="Times New Roman" w:cs="Times New Roman"/>
                <w:color w:val="000000"/>
                <w:kern w:val="0"/>
                <w:szCs w:val="28"/>
                <w14:ligatures w14:val="none"/>
              </w:rPr>
              <w:t> </w:t>
            </w:r>
            <w:r w:rsidRPr="00912A63">
              <w:rPr>
                <w:rFonts w:eastAsia="Times New Roman" w:cs="Times New Roman"/>
                <w:b/>
                <w:bCs/>
                <w:color w:val="000000"/>
                <w:kern w:val="0"/>
                <w:szCs w:val="28"/>
                <w14:ligatures w14:val="none"/>
              </w:rPr>
              <w:t>trình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3FD48D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hạn giải</w:t>
            </w:r>
            <w:r w:rsidRPr="00912A63">
              <w:rPr>
                <w:rFonts w:eastAsia="Times New Roman" w:cs="Times New Roman"/>
                <w:color w:val="000000"/>
                <w:kern w:val="0"/>
                <w:szCs w:val="28"/>
                <w14:ligatures w14:val="none"/>
              </w:rPr>
              <w:t> </w:t>
            </w:r>
            <w:r w:rsidRPr="00912A63">
              <w:rPr>
                <w:rFonts w:eastAsia="Times New Roman" w:cs="Times New Roman"/>
                <w:b/>
                <w:bCs/>
                <w:color w:val="000000"/>
                <w:kern w:val="0"/>
                <w:szCs w:val="28"/>
                <w14:ligatures w14:val="none"/>
              </w:rPr>
              <w:t>quyết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6DFF03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Địa điểm</w:t>
            </w:r>
            <w:r w:rsidRPr="00912A63">
              <w:rPr>
                <w:rFonts w:eastAsia="Times New Roman" w:cs="Times New Roman"/>
                <w:color w:val="000000"/>
                <w:kern w:val="0"/>
                <w:szCs w:val="28"/>
                <w14:ligatures w14:val="none"/>
              </w:rPr>
              <w:t> </w:t>
            </w:r>
            <w:r w:rsidRPr="00912A63">
              <w:rPr>
                <w:rFonts w:eastAsia="Times New Roman" w:cs="Times New Roman"/>
                <w:b/>
                <w:bCs/>
                <w:color w:val="000000"/>
                <w:kern w:val="0"/>
                <w:szCs w:val="28"/>
                <w14:ligatures w14:val="none"/>
              </w:rPr>
              <w:t>thực hiện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480F49D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Phí, lệ phí</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14:paraId="0D90B17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Căn cứ pháp lý</w:t>
            </w:r>
          </w:p>
        </w:tc>
      </w:tr>
      <w:tr w:rsidR="00912A63" w:rsidRPr="00912A63" w14:paraId="11C4CFE6" w14:textId="77777777" w:rsidTr="00912A6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1B8282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I.</w:t>
            </w:r>
          </w:p>
        </w:tc>
        <w:tc>
          <w:tcPr>
            <w:tcW w:w="4700" w:type="pct"/>
            <w:gridSpan w:val="6"/>
            <w:tcBorders>
              <w:top w:val="nil"/>
              <w:left w:val="nil"/>
              <w:bottom w:val="single" w:sz="8" w:space="0" w:color="auto"/>
              <w:right w:val="single" w:sz="8" w:space="0" w:color="auto"/>
            </w:tcBorders>
            <w:shd w:val="clear" w:color="auto" w:fill="FFFFFF"/>
            <w:vAlign w:val="center"/>
            <w:hideMark/>
          </w:tcPr>
          <w:p w14:paraId="60EA261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LĨNH VỰC MÔI TRƯỜNG</w:t>
            </w:r>
          </w:p>
        </w:tc>
      </w:tr>
      <w:tr w:rsidR="00083583" w:rsidRPr="00912A63" w14:paraId="50622DF4" w14:textId="77777777" w:rsidTr="00912A6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668683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w:t>
            </w:r>
          </w:p>
        </w:tc>
        <w:tc>
          <w:tcPr>
            <w:tcW w:w="550" w:type="pct"/>
            <w:tcBorders>
              <w:top w:val="nil"/>
              <w:left w:val="nil"/>
              <w:bottom w:val="single" w:sz="8" w:space="0" w:color="auto"/>
              <w:right w:val="single" w:sz="8" w:space="0" w:color="auto"/>
            </w:tcBorders>
            <w:shd w:val="clear" w:color="auto" w:fill="FFFFFF"/>
            <w:vAlign w:val="center"/>
            <w:hideMark/>
          </w:tcPr>
          <w:p w14:paraId="2E7318F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Tham vấn trong đánh giá tác động môi trường</w:t>
            </w:r>
          </w:p>
        </w:tc>
        <w:tc>
          <w:tcPr>
            <w:tcW w:w="600" w:type="pct"/>
            <w:tcBorders>
              <w:top w:val="nil"/>
              <w:left w:val="nil"/>
              <w:bottom w:val="single" w:sz="8" w:space="0" w:color="auto"/>
              <w:right w:val="single" w:sz="8" w:space="0" w:color="auto"/>
            </w:tcBorders>
            <w:shd w:val="clear" w:color="auto" w:fill="FFFFFF"/>
            <w:vAlign w:val="center"/>
            <w:hideMark/>
          </w:tcPr>
          <w:p w14:paraId="10928A4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QT.MT.X.01</w:t>
            </w:r>
          </w:p>
        </w:tc>
        <w:tc>
          <w:tcPr>
            <w:tcW w:w="650" w:type="pct"/>
            <w:tcBorders>
              <w:top w:val="nil"/>
              <w:left w:val="nil"/>
              <w:bottom w:val="single" w:sz="8" w:space="0" w:color="auto"/>
              <w:right w:val="single" w:sz="8" w:space="0" w:color="auto"/>
            </w:tcBorders>
            <w:shd w:val="clear" w:color="auto" w:fill="FFFFFF"/>
            <w:vAlign w:val="center"/>
            <w:hideMark/>
          </w:tcPr>
          <w:p w14:paraId="60CFED5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15 ngày làm việc, kể từ ngày nhận được hồ sơ tham vấn theo quy định. Trường hợp không có phản hồi trong thời hạn quy định được coi là thống nhất với nội dung tham vấn.</w:t>
            </w:r>
          </w:p>
        </w:tc>
        <w:tc>
          <w:tcPr>
            <w:tcW w:w="700" w:type="pct"/>
            <w:tcBorders>
              <w:top w:val="nil"/>
              <w:left w:val="nil"/>
              <w:bottom w:val="single" w:sz="8" w:space="0" w:color="auto"/>
              <w:right w:val="single" w:sz="8" w:space="0" w:color="auto"/>
            </w:tcBorders>
            <w:shd w:val="clear" w:color="auto" w:fill="FFFFFF"/>
            <w:vAlign w:val="center"/>
            <w:hideMark/>
          </w:tcPr>
          <w:p w14:paraId="23D0B56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18CC6DB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Hệ thống thông tin giải quyết thủ tục hành chính tỉnh Hà Tĩnh http://dichvuc ong.hatinh.go v.vn</w:t>
            </w:r>
          </w:p>
        </w:tc>
        <w:tc>
          <w:tcPr>
            <w:tcW w:w="600" w:type="pct"/>
            <w:tcBorders>
              <w:top w:val="nil"/>
              <w:left w:val="nil"/>
              <w:bottom w:val="single" w:sz="8" w:space="0" w:color="auto"/>
              <w:right w:val="single" w:sz="8" w:space="0" w:color="auto"/>
            </w:tcBorders>
            <w:shd w:val="clear" w:color="auto" w:fill="FFFFFF"/>
            <w:vAlign w:val="center"/>
            <w:hideMark/>
          </w:tcPr>
          <w:p w14:paraId="7598CC0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Không</w:t>
            </w:r>
          </w:p>
        </w:tc>
        <w:tc>
          <w:tcPr>
            <w:tcW w:w="1500" w:type="pct"/>
            <w:tcBorders>
              <w:top w:val="nil"/>
              <w:left w:val="nil"/>
              <w:bottom w:val="single" w:sz="8" w:space="0" w:color="auto"/>
              <w:right w:val="single" w:sz="8" w:space="0" w:color="auto"/>
            </w:tcBorders>
            <w:shd w:val="clear" w:color="auto" w:fill="FFFFFF"/>
            <w:vAlign w:val="center"/>
            <w:hideMark/>
          </w:tcPr>
          <w:p w14:paraId="01D8399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Luật Bảo vệ môi trường ngày 17/11/2020.</w:t>
            </w:r>
          </w:p>
          <w:p w14:paraId="5F26BBF5"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Nghị định số </w:t>
            </w:r>
            <w:hyperlink r:id="rId18" w:tgtFrame="_blank" w:tooltip="Nghị định 08/2022/NĐ-CP" w:history="1">
              <w:r w:rsidRPr="00912A63">
                <w:rPr>
                  <w:rFonts w:eastAsia="Times New Roman" w:cs="Times New Roman"/>
                  <w:color w:val="0E70C3"/>
                  <w:kern w:val="0"/>
                  <w:szCs w:val="28"/>
                  <w14:ligatures w14:val="none"/>
                </w:rPr>
                <w:t>08/2022/NĐ-CP</w:t>
              </w:r>
            </w:hyperlink>
            <w:r w:rsidRPr="00912A63">
              <w:rPr>
                <w:rFonts w:eastAsia="Times New Roman" w:cs="Times New Roman"/>
                <w:color w:val="000000"/>
                <w:kern w:val="0"/>
                <w:szCs w:val="28"/>
                <w14:ligatures w14:val="none"/>
              </w:rPr>
              <w:t> ngày 10/01/2022 của Chính phủ quy định chi tiết một số điều của Luật Bảo vệ môi trường.</w:t>
            </w:r>
          </w:p>
          <w:p w14:paraId="6C059F3D"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Thông tư số </w:t>
            </w:r>
            <w:hyperlink r:id="rId19" w:tgtFrame="_blank" w:tooltip="Thông tư 02/2022/TT-BTNMT" w:history="1">
              <w:r w:rsidRPr="00912A63">
                <w:rPr>
                  <w:rFonts w:eastAsia="Times New Roman" w:cs="Times New Roman"/>
                  <w:color w:val="0E70C3"/>
                  <w:kern w:val="0"/>
                  <w:szCs w:val="28"/>
                  <w14:ligatures w14:val="none"/>
                </w:rPr>
                <w:t>02/2022/TT-BTNMT</w:t>
              </w:r>
            </w:hyperlink>
            <w:r w:rsidRPr="00912A63">
              <w:rPr>
                <w:rFonts w:eastAsia="Times New Roman" w:cs="Times New Roman"/>
                <w:color w:val="000000"/>
                <w:kern w:val="0"/>
                <w:szCs w:val="28"/>
                <w14:ligatures w14:val="none"/>
              </w:rPr>
              <w:t> ngày 10/01/2022 của Bộ trưởng Bộ Tài nguyên và Môi trường quy định chi tiết thi hành một số điều của Luật Bảo vệ môi trường.</w:t>
            </w:r>
          </w:p>
          <w:p w14:paraId="2EBAD3F5"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Quyết định số </w:t>
            </w:r>
            <w:hyperlink r:id="rId20" w:tgtFrame="_blank" w:tooltip="Quyết định 87/QĐ-BTNMT" w:history="1">
              <w:r w:rsidRPr="00912A63">
                <w:rPr>
                  <w:rFonts w:eastAsia="Times New Roman" w:cs="Times New Roman"/>
                  <w:color w:val="0E70C3"/>
                  <w:kern w:val="0"/>
                  <w:szCs w:val="28"/>
                  <w14:ligatures w14:val="none"/>
                </w:rPr>
                <w:t>87/QĐ-BTNMT</w:t>
              </w:r>
            </w:hyperlink>
            <w:r w:rsidRPr="00912A63">
              <w:rPr>
                <w:rFonts w:eastAsia="Times New Roman" w:cs="Times New Roman"/>
                <w:color w:val="000000"/>
                <w:kern w:val="0"/>
                <w:szCs w:val="28"/>
                <w14:ligatures w14:val="none"/>
              </w:rPr>
              <w:t> ngày 14/01/2022 của Bộ trưởng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tc>
      </w:tr>
      <w:tr w:rsidR="00912A63" w:rsidRPr="00912A63" w14:paraId="1767B80E" w14:textId="77777777" w:rsidTr="00912A6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189BC3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II.</w:t>
            </w:r>
          </w:p>
        </w:tc>
        <w:tc>
          <w:tcPr>
            <w:tcW w:w="4700" w:type="pct"/>
            <w:gridSpan w:val="6"/>
            <w:tcBorders>
              <w:top w:val="nil"/>
              <w:left w:val="nil"/>
              <w:bottom w:val="single" w:sz="8" w:space="0" w:color="auto"/>
              <w:right w:val="single" w:sz="8" w:space="0" w:color="auto"/>
            </w:tcBorders>
            <w:shd w:val="clear" w:color="auto" w:fill="FFFFFF"/>
            <w:vAlign w:val="center"/>
            <w:hideMark/>
          </w:tcPr>
          <w:p w14:paraId="7C0643E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LĨNH VỰC ĐẤT ĐAI</w:t>
            </w:r>
          </w:p>
        </w:tc>
      </w:tr>
      <w:tr w:rsidR="00083583" w:rsidRPr="00912A63" w14:paraId="3F4B49FC" w14:textId="77777777" w:rsidTr="00912A6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10CC15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w:t>
            </w:r>
          </w:p>
        </w:tc>
        <w:tc>
          <w:tcPr>
            <w:tcW w:w="550" w:type="pct"/>
            <w:tcBorders>
              <w:top w:val="nil"/>
              <w:left w:val="nil"/>
              <w:bottom w:val="single" w:sz="8" w:space="0" w:color="auto"/>
              <w:right w:val="single" w:sz="8" w:space="0" w:color="auto"/>
            </w:tcBorders>
            <w:shd w:val="clear" w:color="auto" w:fill="FFFFFF"/>
            <w:vAlign w:val="center"/>
            <w:hideMark/>
          </w:tcPr>
          <w:p w14:paraId="6161C85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Hòa giải tranh chấp đất đai</w:t>
            </w:r>
          </w:p>
        </w:tc>
        <w:tc>
          <w:tcPr>
            <w:tcW w:w="600" w:type="pct"/>
            <w:tcBorders>
              <w:top w:val="nil"/>
              <w:left w:val="nil"/>
              <w:bottom w:val="single" w:sz="8" w:space="0" w:color="auto"/>
              <w:right w:val="single" w:sz="8" w:space="0" w:color="auto"/>
            </w:tcBorders>
            <w:shd w:val="clear" w:color="auto" w:fill="FFFFFF"/>
            <w:vAlign w:val="center"/>
            <w:hideMark/>
          </w:tcPr>
          <w:p w14:paraId="7F4EE7F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QT.ĐĐ.X.01</w:t>
            </w:r>
          </w:p>
        </w:tc>
        <w:tc>
          <w:tcPr>
            <w:tcW w:w="650" w:type="pct"/>
            <w:tcBorders>
              <w:top w:val="nil"/>
              <w:left w:val="nil"/>
              <w:bottom w:val="single" w:sz="8" w:space="0" w:color="auto"/>
              <w:right w:val="single" w:sz="8" w:space="0" w:color="auto"/>
            </w:tcBorders>
            <w:shd w:val="clear" w:color="auto" w:fill="FFFFFF"/>
            <w:vAlign w:val="center"/>
            <w:hideMark/>
          </w:tcPr>
          <w:p w14:paraId="11254BB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Không quá 45 ngày; đối với các xã miền núi, hải đảo, vùng sâu, vùng xa, vùng có điều kiện kinh tế - xã hội khó khăn thì thời gian thực hiện thì được tăng thêm 15 ngày.</w:t>
            </w:r>
          </w:p>
        </w:tc>
        <w:tc>
          <w:tcPr>
            <w:tcW w:w="700" w:type="pct"/>
            <w:tcBorders>
              <w:top w:val="nil"/>
              <w:left w:val="nil"/>
              <w:bottom w:val="single" w:sz="8" w:space="0" w:color="auto"/>
              <w:right w:val="single" w:sz="8" w:space="0" w:color="auto"/>
            </w:tcBorders>
            <w:shd w:val="clear" w:color="auto" w:fill="FFFFFF"/>
            <w:vAlign w:val="center"/>
            <w:hideMark/>
          </w:tcPr>
          <w:p w14:paraId="5ED7723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0A46938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Hệ thống thông tin giải quyết thủ tục hành chính tỉnh Hà Tĩnh http://dichvuc ong.hatinh.go v.vn</w:t>
            </w:r>
          </w:p>
        </w:tc>
        <w:tc>
          <w:tcPr>
            <w:tcW w:w="600" w:type="pct"/>
            <w:tcBorders>
              <w:top w:val="nil"/>
              <w:left w:val="nil"/>
              <w:bottom w:val="single" w:sz="8" w:space="0" w:color="auto"/>
              <w:right w:val="single" w:sz="8" w:space="0" w:color="auto"/>
            </w:tcBorders>
            <w:shd w:val="clear" w:color="auto" w:fill="FFFFFF"/>
            <w:vAlign w:val="center"/>
            <w:hideMark/>
          </w:tcPr>
          <w:p w14:paraId="5096AE8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Không</w:t>
            </w:r>
          </w:p>
        </w:tc>
        <w:tc>
          <w:tcPr>
            <w:tcW w:w="1500" w:type="pct"/>
            <w:tcBorders>
              <w:top w:val="nil"/>
              <w:left w:val="nil"/>
              <w:bottom w:val="single" w:sz="8" w:space="0" w:color="auto"/>
              <w:right w:val="single" w:sz="8" w:space="0" w:color="auto"/>
            </w:tcBorders>
            <w:shd w:val="clear" w:color="auto" w:fill="FFFFFF"/>
            <w:vAlign w:val="center"/>
            <w:hideMark/>
          </w:tcPr>
          <w:p w14:paraId="3FB2875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Luật Đất đai năm 2013;</w:t>
            </w:r>
          </w:p>
          <w:p w14:paraId="3EFF4968"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Nghị định số </w:t>
            </w:r>
            <w:hyperlink r:id="rId21" w:tgtFrame="_blank" w:tooltip="Nghị định 43/2014/NĐ-CP" w:history="1">
              <w:r w:rsidRPr="00912A63">
                <w:rPr>
                  <w:rFonts w:eastAsia="Times New Roman" w:cs="Times New Roman"/>
                  <w:color w:val="0E70C3"/>
                  <w:kern w:val="0"/>
                  <w:szCs w:val="28"/>
                  <w14:ligatures w14:val="none"/>
                </w:rPr>
                <w:t>43/2014/NĐ-CP</w:t>
              </w:r>
            </w:hyperlink>
            <w:r w:rsidRPr="00912A63">
              <w:rPr>
                <w:rFonts w:eastAsia="Times New Roman" w:cs="Times New Roman"/>
                <w:color w:val="000000"/>
                <w:kern w:val="0"/>
                <w:szCs w:val="28"/>
                <w14:ligatures w14:val="none"/>
              </w:rPr>
              <w:t> ngày 15/5/2014 của Chính phủ quy định chi tiết một số điều của Luật Đất đai; - Nghị định số </w:t>
            </w:r>
            <w:hyperlink r:id="rId22" w:tgtFrame="_blank" w:tooltip="Nghị định 01/2017/NĐ-CP" w:history="1">
              <w:r w:rsidRPr="00912A63">
                <w:rPr>
                  <w:rFonts w:eastAsia="Times New Roman" w:cs="Times New Roman"/>
                  <w:color w:val="0E70C3"/>
                  <w:kern w:val="0"/>
                  <w:szCs w:val="28"/>
                  <w14:ligatures w14:val="none"/>
                </w:rPr>
                <w:t>01/2017/NĐ-CP</w:t>
              </w:r>
            </w:hyperlink>
            <w:r w:rsidRPr="00912A63">
              <w:rPr>
                <w:rFonts w:eastAsia="Times New Roman" w:cs="Times New Roman"/>
                <w:color w:val="000000"/>
                <w:kern w:val="0"/>
                <w:szCs w:val="28"/>
                <w14:ligatures w14:val="none"/>
              </w:rPr>
              <w:t> ngày 06/01/2017 sửa đổi, bổ sung một số nghị định quy định chi tiết thi hành Luật Đất đai;</w:t>
            </w:r>
          </w:p>
          <w:p w14:paraId="62B00015"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Nghị định số </w:t>
            </w:r>
            <w:hyperlink r:id="rId23" w:tgtFrame="_blank" w:tooltip="Nghị định 148/2020/NĐ-CP" w:history="1">
              <w:r w:rsidRPr="00912A63">
                <w:rPr>
                  <w:rFonts w:eastAsia="Times New Roman" w:cs="Times New Roman"/>
                  <w:color w:val="0E70C3"/>
                  <w:kern w:val="0"/>
                  <w:szCs w:val="28"/>
                  <w14:ligatures w14:val="none"/>
                </w:rPr>
                <w:t>148/2020/NĐ-CP</w:t>
              </w:r>
            </w:hyperlink>
            <w:r w:rsidRPr="00912A63">
              <w:rPr>
                <w:rFonts w:eastAsia="Times New Roman" w:cs="Times New Roman"/>
                <w:color w:val="000000"/>
                <w:kern w:val="0"/>
                <w:szCs w:val="28"/>
                <w14:ligatures w14:val="none"/>
              </w:rPr>
              <w:t> ngày 18/12/2020 sửa đổi, bổ sung một số nghị định quy định chi tiết thi hành Luật Đất đai</w:t>
            </w:r>
          </w:p>
          <w:p w14:paraId="150015A6"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Quyết đinh số </w:t>
            </w:r>
            <w:hyperlink r:id="rId24" w:tgtFrame="_blank" w:tooltip="Quyết định 1686/QĐ-BTNMT" w:history="1">
              <w:r w:rsidRPr="00912A63">
                <w:rPr>
                  <w:rFonts w:eastAsia="Times New Roman" w:cs="Times New Roman"/>
                  <w:color w:val="0E70C3"/>
                  <w:kern w:val="0"/>
                  <w:szCs w:val="28"/>
                  <w14:ligatures w14:val="none"/>
                </w:rPr>
                <w:t>1686/QĐ-BTNMT</w:t>
              </w:r>
            </w:hyperlink>
            <w:r w:rsidRPr="00912A63">
              <w:rPr>
                <w:rFonts w:eastAsia="Times New Roman" w:cs="Times New Roman"/>
                <w:color w:val="000000"/>
                <w:kern w:val="0"/>
                <w:szCs w:val="28"/>
                <w14:ligatures w14:val="none"/>
              </w:rPr>
              <w:t> ngày 30/8/2021 của Bộ trưởng Bộ TN&amp;MT về việc công bố thủ tục hành chính mới ban hành; thủ tục hành chính được sửa đổi bổ sung; thủ tục hành chính thay thế trong lĩnh vực đất đai thuộc phạm vi quản lý chức năng của Bộ Tài nguyên và Môi trường.</w:t>
            </w:r>
          </w:p>
        </w:tc>
      </w:tr>
    </w:tbl>
    <w:p w14:paraId="6B86906B" w14:textId="77777777" w:rsidR="00ED19E7" w:rsidRDefault="00ED19E7" w:rsidP="00912A63">
      <w:pPr>
        <w:shd w:val="clear" w:color="auto" w:fill="FFFFFF"/>
        <w:spacing w:after="0" w:line="234" w:lineRule="atLeast"/>
        <w:rPr>
          <w:rFonts w:eastAsia="Times New Roman" w:cs="Times New Roman"/>
          <w:b/>
          <w:bCs/>
          <w:color w:val="000000"/>
          <w:kern w:val="0"/>
          <w:szCs w:val="28"/>
          <w14:ligatures w14:val="none"/>
        </w:rPr>
      </w:pPr>
      <w:bookmarkStart w:id="14" w:name="muc_3"/>
    </w:p>
    <w:p w14:paraId="78B541F9" w14:textId="77777777" w:rsidR="00ED19E7" w:rsidRDefault="00ED19E7" w:rsidP="00912A63">
      <w:pPr>
        <w:shd w:val="clear" w:color="auto" w:fill="FFFFFF"/>
        <w:spacing w:after="0" w:line="234" w:lineRule="atLeast"/>
        <w:rPr>
          <w:rFonts w:eastAsia="Times New Roman" w:cs="Times New Roman"/>
          <w:b/>
          <w:bCs/>
          <w:color w:val="000000"/>
          <w:kern w:val="0"/>
          <w:szCs w:val="28"/>
          <w14:ligatures w14:val="none"/>
        </w:rPr>
      </w:pPr>
    </w:p>
    <w:p w14:paraId="0B329737" w14:textId="77777777" w:rsidR="00ED19E7" w:rsidRDefault="00ED19E7" w:rsidP="00912A63">
      <w:pPr>
        <w:shd w:val="clear" w:color="auto" w:fill="FFFFFF"/>
        <w:spacing w:after="0" w:line="234" w:lineRule="atLeast"/>
        <w:rPr>
          <w:rFonts w:eastAsia="Times New Roman" w:cs="Times New Roman"/>
          <w:b/>
          <w:bCs/>
          <w:color w:val="000000"/>
          <w:kern w:val="0"/>
          <w:szCs w:val="28"/>
          <w14:ligatures w14:val="none"/>
        </w:rPr>
      </w:pPr>
    </w:p>
    <w:p w14:paraId="5C6582A5" w14:textId="77777777" w:rsidR="00ED19E7" w:rsidRDefault="00ED19E7" w:rsidP="00912A63">
      <w:pPr>
        <w:shd w:val="clear" w:color="auto" w:fill="FFFFFF"/>
        <w:spacing w:after="0" w:line="234" w:lineRule="atLeast"/>
        <w:rPr>
          <w:rFonts w:eastAsia="Times New Roman" w:cs="Times New Roman"/>
          <w:b/>
          <w:bCs/>
          <w:color w:val="000000"/>
          <w:kern w:val="0"/>
          <w:szCs w:val="28"/>
          <w14:ligatures w14:val="none"/>
        </w:rPr>
      </w:pPr>
    </w:p>
    <w:p w14:paraId="466229BB" w14:textId="2EDFD7C6"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C. DANH MỤC THỦ TỤC HÀNH CHÍNH BÃI BỎ</w:t>
      </w:r>
      <w:bookmarkEnd w:id="1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4"/>
        <w:gridCol w:w="1249"/>
        <w:gridCol w:w="1661"/>
        <w:gridCol w:w="5728"/>
      </w:tblGrid>
      <w:tr w:rsidR="00912A63" w:rsidRPr="00912A63" w14:paraId="50E61B7D" w14:textId="77777777" w:rsidTr="00912A63">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E7B4F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A162CE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Tên thủ tục hành chính</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1FC4F36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Ký hiệu quy trình</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14:paraId="61BAA8A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Căn cứ pháp lý để bãi bỏ</w:t>
            </w:r>
          </w:p>
        </w:tc>
      </w:tr>
      <w:tr w:rsidR="00912A63" w:rsidRPr="00912A63" w14:paraId="43C0E4E0" w14:textId="77777777" w:rsidTr="00912A63">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14:paraId="26B9630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I</w:t>
            </w:r>
          </w:p>
        </w:tc>
        <w:tc>
          <w:tcPr>
            <w:tcW w:w="4750" w:type="pct"/>
            <w:gridSpan w:val="3"/>
            <w:tcBorders>
              <w:top w:val="nil"/>
              <w:left w:val="nil"/>
              <w:bottom w:val="single" w:sz="8" w:space="0" w:color="auto"/>
              <w:right w:val="single" w:sz="8" w:space="0" w:color="auto"/>
            </w:tcBorders>
            <w:shd w:val="clear" w:color="auto" w:fill="FFFFFF"/>
            <w:hideMark/>
          </w:tcPr>
          <w:p w14:paraId="3119BEF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LĨNH VỰC TÀI NGUYÊN NƯỚC</w:t>
            </w:r>
          </w:p>
        </w:tc>
      </w:tr>
      <w:tr w:rsidR="00912A63" w:rsidRPr="00912A63" w14:paraId="6C1A57E2" w14:textId="77777777" w:rsidTr="00912A6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A192D9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w:t>
            </w:r>
          </w:p>
        </w:tc>
        <w:tc>
          <w:tcPr>
            <w:tcW w:w="750" w:type="pct"/>
            <w:tcBorders>
              <w:top w:val="nil"/>
              <w:left w:val="nil"/>
              <w:bottom w:val="single" w:sz="8" w:space="0" w:color="auto"/>
              <w:right w:val="single" w:sz="8" w:space="0" w:color="auto"/>
            </w:tcBorders>
            <w:shd w:val="clear" w:color="auto" w:fill="FFFFFF"/>
            <w:vAlign w:val="center"/>
            <w:hideMark/>
          </w:tcPr>
          <w:p w14:paraId="12F7710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Đăng ký khai thác nước dưới đất</w:t>
            </w:r>
          </w:p>
        </w:tc>
        <w:tc>
          <w:tcPr>
            <w:tcW w:w="800" w:type="pct"/>
            <w:tcBorders>
              <w:top w:val="nil"/>
              <w:left w:val="nil"/>
              <w:bottom w:val="single" w:sz="8" w:space="0" w:color="auto"/>
              <w:right w:val="single" w:sz="8" w:space="0" w:color="auto"/>
            </w:tcBorders>
            <w:shd w:val="clear" w:color="auto" w:fill="FFFFFF"/>
            <w:vAlign w:val="center"/>
            <w:hideMark/>
          </w:tcPr>
          <w:p w14:paraId="39B895C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QT.TNN.X.01</w:t>
            </w:r>
          </w:p>
        </w:tc>
        <w:tc>
          <w:tcPr>
            <w:tcW w:w="3150" w:type="pct"/>
            <w:tcBorders>
              <w:top w:val="nil"/>
              <w:left w:val="nil"/>
              <w:bottom w:val="single" w:sz="8" w:space="0" w:color="auto"/>
              <w:right w:val="single" w:sz="8" w:space="0" w:color="auto"/>
            </w:tcBorders>
            <w:shd w:val="clear" w:color="auto" w:fill="FFFFFF"/>
            <w:hideMark/>
          </w:tcPr>
          <w:p w14:paraId="7955D005" w14:textId="77777777" w:rsidR="00912A63" w:rsidRPr="00912A63" w:rsidRDefault="00912A63" w:rsidP="00912A63">
            <w:pPr>
              <w:spacing w:after="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Căn cứ Nghị định số </w:t>
            </w:r>
            <w:hyperlink r:id="rId25" w:tgtFrame="_blank" w:tooltip="Nghị định 02/2023/NĐ-CP" w:history="1">
              <w:r w:rsidRPr="00912A63">
                <w:rPr>
                  <w:rFonts w:eastAsia="Times New Roman" w:cs="Times New Roman"/>
                  <w:color w:val="0E70C3"/>
                  <w:kern w:val="0"/>
                  <w:szCs w:val="28"/>
                  <w14:ligatures w14:val="none"/>
                </w:rPr>
                <w:t>02/2023/NĐ-CP</w:t>
              </w:r>
            </w:hyperlink>
            <w:r w:rsidRPr="00912A63">
              <w:rPr>
                <w:rFonts w:eastAsia="Times New Roman" w:cs="Times New Roman"/>
                <w:color w:val="000000"/>
                <w:kern w:val="0"/>
                <w:szCs w:val="28"/>
                <w14:ligatures w14:val="none"/>
              </w:rPr>
              <w:t> ngày 01/02/2023 của Chính phủ quy định chi tiết thi hành một số điều của Luật Tài nguyên nước, có hiệu lực từ ngày 20/3/2023 (thay thế Nghị định số Nghị định số </w:t>
            </w:r>
            <w:hyperlink r:id="rId26" w:tgtFrame="_blank" w:tooltip="Nghị định 201/2013/NĐ-CP" w:history="1">
              <w:r w:rsidRPr="00912A63">
                <w:rPr>
                  <w:rFonts w:eastAsia="Times New Roman" w:cs="Times New Roman"/>
                  <w:color w:val="0E70C3"/>
                  <w:kern w:val="0"/>
                  <w:szCs w:val="28"/>
                  <w14:ligatures w14:val="none"/>
                </w:rPr>
                <w:t>201/2013/NĐ-CP</w:t>
              </w:r>
            </w:hyperlink>
            <w:r w:rsidRPr="00912A63">
              <w:rPr>
                <w:rFonts w:eastAsia="Times New Roman" w:cs="Times New Roman"/>
                <w:color w:val="000000"/>
                <w:kern w:val="0"/>
                <w:szCs w:val="28"/>
                <w14:ligatures w14:val="none"/>
              </w:rPr>
              <w:t> ngày 27/11/2013 của Chính phủ quy định chi tiết thi hành một số điều của Luật Tài nguyên nước) không quy định về thành phần hồ sơ, trình tự và thủ tục chuyển nhượng quyền khai thác tài nguyên nước.</w:t>
            </w:r>
          </w:p>
        </w:tc>
      </w:tr>
    </w:tbl>
    <w:p w14:paraId="0AB9F082"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bookmarkStart w:id="15" w:name="chuong_2"/>
    </w:p>
    <w:p w14:paraId="7D89A031"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00230D65"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7373D98"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756B5D56"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20272607"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7AC43710"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7EB0B372"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65EE4CE6"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2FD4FBD5"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2F3BDB3D"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5D0AFD1C"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64C3CD85"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753E907D"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5AAB4E78"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6688F606"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280BB9EE"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E44DA37"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01E4D31A"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2AAB637"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3EA09FB6"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DD09A58"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F69BD47"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5F4529F1"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358EC994"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14A8532E"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36EEEE7"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729029BF"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1E996EE2" w14:textId="77777777" w:rsidR="00ED19E7" w:rsidRDefault="00ED19E7" w:rsidP="00912A63">
      <w:pPr>
        <w:shd w:val="clear" w:color="auto" w:fill="FFFFFF"/>
        <w:spacing w:after="0" w:line="234" w:lineRule="atLeast"/>
        <w:jc w:val="center"/>
        <w:rPr>
          <w:rFonts w:eastAsia="Times New Roman" w:cs="Times New Roman"/>
          <w:b/>
          <w:bCs/>
          <w:color w:val="000000"/>
          <w:kern w:val="0"/>
          <w:szCs w:val="28"/>
          <w14:ligatures w14:val="none"/>
        </w:rPr>
      </w:pPr>
    </w:p>
    <w:p w14:paraId="49AA73E9" w14:textId="6F309606" w:rsidR="00912A63" w:rsidRPr="00912A63" w:rsidRDefault="00ED19E7" w:rsidP="00912A63">
      <w:pPr>
        <w:shd w:val="clear" w:color="auto" w:fill="FFFFFF"/>
        <w:spacing w:after="0" w:line="234" w:lineRule="atLeast"/>
        <w:jc w:val="center"/>
        <w:rPr>
          <w:rFonts w:eastAsia="Times New Roman" w:cs="Times New Roman"/>
          <w:color w:val="000000"/>
          <w:kern w:val="0"/>
          <w:szCs w:val="28"/>
          <w14:ligatures w14:val="none"/>
        </w:rPr>
      </w:pPr>
      <w:r>
        <w:rPr>
          <w:rFonts w:eastAsia="Times New Roman" w:cs="Times New Roman"/>
          <w:b/>
          <w:bCs/>
          <w:color w:val="000000"/>
          <w:kern w:val="0"/>
          <w:szCs w:val="28"/>
          <w14:ligatures w14:val="none"/>
        </w:rPr>
        <w:lastRenderedPageBreak/>
        <w:t>P</w:t>
      </w:r>
      <w:r w:rsidR="00912A63" w:rsidRPr="00912A63">
        <w:rPr>
          <w:rFonts w:eastAsia="Times New Roman" w:cs="Times New Roman"/>
          <w:b/>
          <w:bCs/>
          <w:color w:val="000000"/>
          <w:kern w:val="0"/>
          <w:szCs w:val="28"/>
          <w14:ligatures w14:val="none"/>
        </w:rPr>
        <w:t>HẦN II: NỘI DUNG QUY TRÌNH NỘI BỘ THỦ TỤC HÀNH CHÍNH</w:t>
      </w:r>
      <w:bookmarkEnd w:id="15"/>
    </w:p>
    <w:p w14:paraId="2B2D8065"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16" w:name="muc_4"/>
      <w:r w:rsidRPr="00912A63">
        <w:rPr>
          <w:rFonts w:eastAsia="Times New Roman" w:cs="Times New Roman"/>
          <w:b/>
          <w:bCs/>
          <w:color w:val="000000"/>
          <w:kern w:val="0"/>
          <w:szCs w:val="28"/>
          <w14:ligatures w14:val="none"/>
        </w:rPr>
        <w:t>A. THỦ TỤC HÀNH CHÍNH MỚI BAN HÀNH</w:t>
      </w:r>
      <w:bookmarkEnd w:id="16"/>
    </w:p>
    <w:p w14:paraId="0BA378DD"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17" w:name="muc_1_2"/>
      <w:r w:rsidRPr="00912A63">
        <w:rPr>
          <w:rFonts w:eastAsia="Times New Roman" w:cs="Times New Roman"/>
          <w:b/>
          <w:bCs/>
          <w:color w:val="000000"/>
          <w:kern w:val="0"/>
          <w:szCs w:val="28"/>
          <w14:ligatures w14:val="none"/>
        </w:rPr>
        <w:t>I. LĨNH VỰC MÔI TRƯỜNG</w:t>
      </w:r>
      <w:bookmarkEnd w:id="17"/>
    </w:p>
    <w:p w14:paraId="1960656B"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18" w:name="dieu_1_1"/>
      <w:r w:rsidRPr="00912A63">
        <w:rPr>
          <w:rFonts w:eastAsia="Times New Roman" w:cs="Times New Roman"/>
          <w:b/>
          <w:bCs/>
          <w:color w:val="000000"/>
          <w:kern w:val="0"/>
          <w:szCs w:val="28"/>
          <w14:ligatures w14:val="none"/>
        </w:rPr>
        <w:t>1. Xác nhận Hợp đồng tiếp cận nguồn gen và chia sẻ lợi ích.</w:t>
      </w:r>
      <w:bookmarkEnd w:id="18"/>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5"/>
        <w:gridCol w:w="1904"/>
        <w:gridCol w:w="1632"/>
        <w:gridCol w:w="1451"/>
        <w:gridCol w:w="6"/>
        <w:gridCol w:w="906"/>
        <w:gridCol w:w="453"/>
        <w:gridCol w:w="816"/>
        <w:gridCol w:w="1179"/>
      </w:tblGrid>
      <w:tr w:rsidR="00912A63" w:rsidRPr="00912A63" w14:paraId="04075080" w14:textId="77777777" w:rsidTr="00912A6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1F770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1</w:t>
            </w:r>
          </w:p>
        </w:tc>
        <w:tc>
          <w:tcPr>
            <w:tcW w:w="2750" w:type="pct"/>
            <w:gridSpan w:val="3"/>
            <w:tcBorders>
              <w:top w:val="single" w:sz="8" w:space="0" w:color="auto"/>
              <w:left w:val="nil"/>
              <w:bottom w:val="single" w:sz="8" w:space="0" w:color="auto"/>
              <w:right w:val="single" w:sz="8" w:space="0" w:color="auto"/>
            </w:tcBorders>
            <w:shd w:val="clear" w:color="auto" w:fill="FFFFFF"/>
            <w:hideMark/>
          </w:tcPr>
          <w:p w14:paraId="2C25905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KÝ HIỆU QUY TRÌNH</w:t>
            </w:r>
          </w:p>
        </w:tc>
        <w:tc>
          <w:tcPr>
            <w:tcW w:w="1800" w:type="pct"/>
            <w:gridSpan w:val="5"/>
            <w:tcBorders>
              <w:top w:val="single" w:sz="8" w:space="0" w:color="auto"/>
              <w:left w:val="nil"/>
              <w:bottom w:val="single" w:sz="8" w:space="0" w:color="auto"/>
              <w:right w:val="single" w:sz="8" w:space="0" w:color="auto"/>
            </w:tcBorders>
            <w:shd w:val="clear" w:color="auto" w:fill="FFFFFF"/>
            <w:hideMark/>
          </w:tcPr>
          <w:p w14:paraId="381E78A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QT.MTX.02</w:t>
            </w:r>
          </w:p>
        </w:tc>
      </w:tr>
      <w:tr w:rsidR="00912A63" w:rsidRPr="00912A63" w14:paraId="4A6ED9DD"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7A7E9F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w:t>
            </w:r>
          </w:p>
        </w:tc>
        <w:tc>
          <w:tcPr>
            <w:tcW w:w="4550" w:type="pct"/>
            <w:gridSpan w:val="8"/>
            <w:tcBorders>
              <w:top w:val="nil"/>
              <w:left w:val="nil"/>
              <w:bottom w:val="single" w:sz="8" w:space="0" w:color="auto"/>
              <w:right w:val="single" w:sz="8" w:space="0" w:color="auto"/>
            </w:tcBorders>
            <w:shd w:val="clear" w:color="auto" w:fill="FFFFFF"/>
            <w:hideMark/>
          </w:tcPr>
          <w:p w14:paraId="6FC7435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NỘI DUNG QUY TRÌNH</w:t>
            </w:r>
          </w:p>
        </w:tc>
      </w:tr>
      <w:tr w:rsidR="00912A63" w:rsidRPr="00912A63" w14:paraId="75456E3D"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9A8BFF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2.1</w:t>
            </w:r>
          </w:p>
        </w:tc>
        <w:tc>
          <w:tcPr>
            <w:tcW w:w="4550" w:type="pct"/>
            <w:gridSpan w:val="8"/>
            <w:tcBorders>
              <w:top w:val="nil"/>
              <w:left w:val="nil"/>
              <w:bottom w:val="single" w:sz="8" w:space="0" w:color="auto"/>
              <w:right w:val="single" w:sz="8" w:space="0" w:color="auto"/>
            </w:tcBorders>
            <w:shd w:val="clear" w:color="auto" w:fill="FFFFFF"/>
            <w:hideMark/>
          </w:tcPr>
          <w:p w14:paraId="79D82D0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Điều kiện thực hiện TTHC: </w:t>
            </w:r>
            <w:r w:rsidRPr="00912A63">
              <w:rPr>
                <w:rFonts w:eastAsia="Times New Roman" w:cs="Times New Roman"/>
                <w:color w:val="000000"/>
                <w:kern w:val="0"/>
                <w:szCs w:val="28"/>
                <w14:ligatures w14:val="none"/>
              </w:rPr>
              <w:t>Không</w:t>
            </w:r>
          </w:p>
        </w:tc>
      </w:tr>
      <w:tr w:rsidR="00912A63" w:rsidRPr="00912A63" w14:paraId="2B3C2623"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3A3199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2.2</w:t>
            </w:r>
          </w:p>
        </w:tc>
        <w:tc>
          <w:tcPr>
            <w:tcW w:w="4550" w:type="pct"/>
            <w:gridSpan w:val="8"/>
            <w:tcBorders>
              <w:top w:val="nil"/>
              <w:left w:val="nil"/>
              <w:bottom w:val="single" w:sz="8" w:space="0" w:color="auto"/>
              <w:right w:val="single" w:sz="8" w:space="0" w:color="auto"/>
            </w:tcBorders>
            <w:shd w:val="clear" w:color="auto" w:fill="FFFFFF"/>
            <w:hideMark/>
          </w:tcPr>
          <w:p w14:paraId="231A74D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Cách thức thực hiện TTHC:</w:t>
            </w:r>
          </w:p>
          <w:p w14:paraId="4900A5D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38E7AF4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Hệ thống thông tin giải quyết thủ tục hành chính tỉnh Hà Tĩnh http://dichvucong.hatinh.gov.vn.</w:t>
            </w:r>
          </w:p>
        </w:tc>
      </w:tr>
      <w:tr w:rsidR="00912A63" w:rsidRPr="00912A63" w14:paraId="1AEF5522"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D8FE36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2.3</w:t>
            </w:r>
          </w:p>
        </w:tc>
        <w:tc>
          <w:tcPr>
            <w:tcW w:w="3500" w:type="pct"/>
            <w:gridSpan w:val="6"/>
            <w:tcBorders>
              <w:top w:val="nil"/>
              <w:left w:val="nil"/>
              <w:bottom w:val="single" w:sz="8" w:space="0" w:color="auto"/>
              <w:right w:val="single" w:sz="8" w:space="0" w:color="auto"/>
            </w:tcBorders>
            <w:shd w:val="clear" w:color="auto" w:fill="FFFFFF"/>
            <w:vAlign w:val="center"/>
            <w:hideMark/>
          </w:tcPr>
          <w:p w14:paraId="5413ECB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Thành phần hồ sơ, bao gồm:</w:t>
            </w:r>
          </w:p>
        </w:tc>
        <w:tc>
          <w:tcPr>
            <w:tcW w:w="450" w:type="pct"/>
            <w:tcBorders>
              <w:top w:val="nil"/>
              <w:left w:val="nil"/>
              <w:bottom w:val="single" w:sz="8" w:space="0" w:color="auto"/>
              <w:right w:val="single" w:sz="8" w:space="0" w:color="auto"/>
            </w:tcBorders>
            <w:shd w:val="clear" w:color="auto" w:fill="FFFFFF"/>
            <w:vAlign w:val="center"/>
            <w:hideMark/>
          </w:tcPr>
          <w:p w14:paraId="1B6C08F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Bản chính</w:t>
            </w:r>
          </w:p>
        </w:tc>
        <w:tc>
          <w:tcPr>
            <w:tcW w:w="550" w:type="pct"/>
            <w:tcBorders>
              <w:top w:val="nil"/>
              <w:left w:val="nil"/>
              <w:bottom w:val="single" w:sz="8" w:space="0" w:color="auto"/>
              <w:right w:val="single" w:sz="8" w:space="0" w:color="auto"/>
            </w:tcBorders>
            <w:shd w:val="clear" w:color="auto" w:fill="FFFFFF"/>
            <w:vAlign w:val="center"/>
            <w:hideMark/>
          </w:tcPr>
          <w:p w14:paraId="1AA083D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Bản sao</w:t>
            </w:r>
          </w:p>
        </w:tc>
      </w:tr>
      <w:tr w:rsidR="00912A63" w:rsidRPr="00912A63" w14:paraId="3CD0AC0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AA1B46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3500" w:type="pct"/>
            <w:gridSpan w:val="6"/>
            <w:tcBorders>
              <w:top w:val="nil"/>
              <w:left w:val="nil"/>
              <w:bottom w:val="single" w:sz="8" w:space="0" w:color="auto"/>
              <w:right w:val="single" w:sz="8" w:space="0" w:color="auto"/>
            </w:tcBorders>
            <w:shd w:val="clear" w:color="auto" w:fill="FFFFFF"/>
            <w:hideMark/>
          </w:tcPr>
          <w:p w14:paraId="589265A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bản xác nhận đăng ký tiếp cận nguồn gen được Bộ Tài nguyên và Môi trường cấp.</w:t>
            </w:r>
          </w:p>
        </w:tc>
        <w:tc>
          <w:tcPr>
            <w:tcW w:w="450" w:type="pct"/>
            <w:tcBorders>
              <w:top w:val="nil"/>
              <w:left w:val="nil"/>
              <w:bottom w:val="single" w:sz="8" w:space="0" w:color="auto"/>
              <w:right w:val="single" w:sz="8" w:space="0" w:color="auto"/>
            </w:tcBorders>
            <w:shd w:val="clear" w:color="auto" w:fill="FFFFFF"/>
            <w:vAlign w:val="center"/>
            <w:hideMark/>
          </w:tcPr>
          <w:p w14:paraId="03518A4A"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14:paraId="6A32E03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w:t>
            </w:r>
          </w:p>
        </w:tc>
      </w:tr>
      <w:tr w:rsidR="00912A63" w:rsidRPr="00912A63" w14:paraId="16638A7E"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C6521D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3500" w:type="pct"/>
            <w:gridSpan w:val="6"/>
            <w:tcBorders>
              <w:top w:val="nil"/>
              <w:left w:val="nil"/>
              <w:bottom w:val="single" w:sz="8" w:space="0" w:color="auto"/>
              <w:right w:val="single" w:sz="8" w:space="0" w:color="auto"/>
            </w:tcBorders>
            <w:shd w:val="clear" w:color="auto" w:fill="FFFFFF"/>
            <w:hideMark/>
          </w:tcPr>
          <w:p w14:paraId="3ECF70D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01 Hợp đồng đã ký giữa các bên liên quan theo mẫu BM.MTX.02.01.</w:t>
            </w:r>
          </w:p>
        </w:tc>
        <w:tc>
          <w:tcPr>
            <w:tcW w:w="450" w:type="pct"/>
            <w:tcBorders>
              <w:top w:val="nil"/>
              <w:left w:val="nil"/>
              <w:bottom w:val="single" w:sz="8" w:space="0" w:color="auto"/>
              <w:right w:val="single" w:sz="8" w:space="0" w:color="auto"/>
            </w:tcBorders>
            <w:shd w:val="clear" w:color="auto" w:fill="FFFFFF"/>
            <w:vAlign w:val="center"/>
            <w:hideMark/>
          </w:tcPr>
          <w:p w14:paraId="3728FC7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w:t>
            </w:r>
          </w:p>
        </w:tc>
        <w:tc>
          <w:tcPr>
            <w:tcW w:w="550" w:type="pct"/>
            <w:tcBorders>
              <w:top w:val="nil"/>
              <w:left w:val="nil"/>
              <w:bottom w:val="single" w:sz="8" w:space="0" w:color="auto"/>
              <w:right w:val="single" w:sz="8" w:space="0" w:color="auto"/>
            </w:tcBorders>
            <w:shd w:val="clear" w:color="auto" w:fill="FFFFFF"/>
            <w:vAlign w:val="center"/>
            <w:hideMark/>
          </w:tcPr>
          <w:p w14:paraId="3A6A2D95" w14:textId="77777777" w:rsidR="00912A63" w:rsidRPr="00912A63" w:rsidRDefault="00912A63" w:rsidP="00912A63">
            <w:pPr>
              <w:spacing w:after="0" w:line="240" w:lineRule="auto"/>
              <w:rPr>
                <w:rFonts w:eastAsia="Times New Roman" w:cs="Times New Roman"/>
                <w:color w:val="000000"/>
                <w:kern w:val="0"/>
                <w:szCs w:val="28"/>
                <w14:ligatures w14:val="none"/>
              </w:rPr>
            </w:pPr>
          </w:p>
        </w:tc>
      </w:tr>
      <w:tr w:rsidR="00912A63" w:rsidRPr="00912A63" w14:paraId="2DF4513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3C4C3B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3500" w:type="pct"/>
            <w:gridSpan w:val="6"/>
            <w:tcBorders>
              <w:top w:val="nil"/>
              <w:left w:val="nil"/>
              <w:bottom w:val="single" w:sz="8" w:space="0" w:color="auto"/>
              <w:right w:val="single" w:sz="8" w:space="0" w:color="auto"/>
            </w:tcBorders>
            <w:shd w:val="clear" w:color="auto" w:fill="FFFFFF"/>
            <w:hideMark/>
          </w:tcPr>
          <w:p w14:paraId="2E940E7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Xuất trình bản chính của một trong các giấy tờ là hộ chiếu, Chứng minh nhân dân/số thẻ Căn cước công dân/số định danh cá nhân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450" w:type="pct"/>
            <w:tcBorders>
              <w:top w:val="nil"/>
              <w:left w:val="nil"/>
              <w:bottom w:val="single" w:sz="8" w:space="0" w:color="auto"/>
              <w:right w:val="single" w:sz="8" w:space="0" w:color="auto"/>
            </w:tcBorders>
            <w:shd w:val="clear" w:color="auto" w:fill="FFFFFF"/>
            <w:vAlign w:val="center"/>
            <w:hideMark/>
          </w:tcPr>
          <w:p w14:paraId="00FB57F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w:t>
            </w:r>
          </w:p>
        </w:tc>
        <w:tc>
          <w:tcPr>
            <w:tcW w:w="550" w:type="pct"/>
            <w:tcBorders>
              <w:top w:val="nil"/>
              <w:left w:val="nil"/>
              <w:bottom w:val="single" w:sz="8" w:space="0" w:color="auto"/>
              <w:right w:val="single" w:sz="8" w:space="0" w:color="auto"/>
            </w:tcBorders>
            <w:shd w:val="clear" w:color="auto" w:fill="FFFFFF"/>
            <w:vAlign w:val="center"/>
            <w:hideMark/>
          </w:tcPr>
          <w:p w14:paraId="456AD182" w14:textId="77777777" w:rsidR="00912A63" w:rsidRPr="00912A63" w:rsidRDefault="00912A63" w:rsidP="00912A63">
            <w:pPr>
              <w:spacing w:after="0" w:line="240" w:lineRule="auto"/>
              <w:rPr>
                <w:rFonts w:eastAsia="Times New Roman" w:cs="Times New Roman"/>
                <w:color w:val="000000"/>
                <w:kern w:val="0"/>
                <w:szCs w:val="28"/>
                <w14:ligatures w14:val="none"/>
              </w:rPr>
            </w:pPr>
          </w:p>
        </w:tc>
      </w:tr>
      <w:tr w:rsidR="00912A63" w:rsidRPr="00912A63" w14:paraId="18611D4E"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0DC0931" w14:textId="77777777" w:rsidR="00912A63" w:rsidRPr="00912A63" w:rsidRDefault="00912A63" w:rsidP="00912A63">
            <w:pPr>
              <w:spacing w:after="0" w:line="240" w:lineRule="auto"/>
              <w:rPr>
                <w:rFonts w:eastAsia="Times New Roman" w:cs="Times New Roman"/>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vAlign w:val="center"/>
            <w:hideMark/>
          </w:tcPr>
          <w:p w14:paraId="6459535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Lưu ý khi nộp hồ sơ trường hợp yêu cầu bản sao:</w:t>
            </w:r>
          </w:p>
          <w:p w14:paraId="51DF602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trực tiếp tại UBND cấp xã thì kèm theo bản gốc để đối chiếu;</w:t>
            </w:r>
          </w:p>
          <w:p w14:paraId="0178F52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qua Bưu điện thì nộp bản sao có chứng thực của cơ quan có thẩm quyền.</w:t>
            </w:r>
          </w:p>
        </w:tc>
      </w:tr>
      <w:tr w:rsidR="00912A63" w:rsidRPr="00912A63" w14:paraId="0AB491B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0ADE7C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2.4</w:t>
            </w:r>
          </w:p>
        </w:tc>
        <w:tc>
          <w:tcPr>
            <w:tcW w:w="4550" w:type="pct"/>
            <w:gridSpan w:val="8"/>
            <w:tcBorders>
              <w:top w:val="nil"/>
              <w:left w:val="nil"/>
              <w:bottom w:val="single" w:sz="8" w:space="0" w:color="auto"/>
              <w:right w:val="single" w:sz="8" w:space="0" w:color="auto"/>
            </w:tcBorders>
            <w:shd w:val="clear" w:color="auto" w:fill="FFFFFF"/>
            <w:vAlign w:val="center"/>
            <w:hideMark/>
          </w:tcPr>
          <w:p w14:paraId="0AA22D6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Số lượng hồ sơ: </w:t>
            </w:r>
            <w:r w:rsidRPr="00912A63">
              <w:rPr>
                <w:rFonts w:eastAsia="Times New Roman" w:cs="Times New Roman"/>
                <w:color w:val="000000"/>
                <w:kern w:val="0"/>
                <w:szCs w:val="28"/>
                <w14:ligatures w14:val="none"/>
              </w:rPr>
              <w:t>01 (bộ).</w:t>
            </w:r>
          </w:p>
        </w:tc>
      </w:tr>
      <w:tr w:rsidR="00912A63" w:rsidRPr="00912A63" w14:paraId="25FCBA1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C464C3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2.5</w:t>
            </w:r>
          </w:p>
        </w:tc>
        <w:tc>
          <w:tcPr>
            <w:tcW w:w="4550" w:type="pct"/>
            <w:gridSpan w:val="8"/>
            <w:tcBorders>
              <w:top w:val="nil"/>
              <w:left w:val="nil"/>
              <w:bottom w:val="single" w:sz="8" w:space="0" w:color="auto"/>
              <w:right w:val="single" w:sz="8" w:space="0" w:color="auto"/>
            </w:tcBorders>
            <w:shd w:val="clear" w:color="auto" w:fill="FFFFFF"/>
            <w:vAlign w:val="center"/>
            <w:hideMark/>
          </w:tcPr>
          <w:p w14:paraId="3FE742D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hạn giải quyết: </w:t>
            </w:r>
            <w:r w:rsidRPr="00912A63">
              <w:rPr>
                <w:rFonts w:eastAsia="Times New Roman" w:cs="Times New Roman"/>
                <w:color w:val="000000"/>
                <w:kern w:val="0"/>
                <w:szCs w:val="28"/>
                <w14:ligatures w14:val="none"/>
              </w:rPr>
              <w:t>03 ngày làm việc, kể từ ngày nhận đủ hồ sơ hợp lệ.</w:t>
            </w:r>
          </w:p>
        </w:tc>
      </w:tr>
      <w:tr w:rsidR="00912A63" w:rsidRPr="00912A63" w14:paraId="5F95685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B7B680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2.6</w:t>
            </w:r>
          </w:p>
        </w:tc>
        <w:tc>
          <w:tcPr>
            <w:tcW w:w="4550" w:type="pct"/>
            <w:gridSpan w:val="8"/>
            <w:tcBorders>
              <w:top w:val="nil"/>
              <w:left w:val="nil"/>
              <w:bottom w:val="single" w:sz="8" w:space="0" w:color="auto"/>
              <w:right w:val="single" w:sz="8" w:space="0" w:color="auto"/>
            </w:tcBorders>
            <w:shd w:val="clear" w:color="auto" w:fill="FFFFFF"/>
            <w:vAlign w:val="center"/>
            <w:hideMark/>
          </w:tcPr>
          <w:p w14:paraId="7852E1C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Địa điểm tiếp nhận hồ sơ và trả kết quả giải quyết TTHC:</w:t>
            </w:r>
          </w:p>
          <w:p w14:paraId="1EAC9EA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5F4E72C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 Bưu điện.</w:t>
            </w:r>
          </w:p>
        </w:tc>
      </w:tr>
      <w:tr w:rsidR="00912A63" w:rsidRPr="00912A63" w14:paraId="589C07A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1D1F3E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2.7</w:t>
            </w:r>
          </w:p>
        </w:tc>
        <w:tc>
          <w:tcPr>
            <w:tcW w:w="4550" w:type="pct"/>
            <w:gridSpan w:val="8"/>
            <w:tcBorders>
              <w:top w:val="nil"/>
              <w:left w:val="nil"/>
              <w:bottom w:val="single" w:sz="8" w:space="0" w:color="auto"/>
              <w:right w:val="single" w:sz="8" w:space="0" w:color="auto"/>
            </w:tcBorders>
            <w:shd w:val="clear" w:color="auto" w:fill="FFFFFF"/>
            <w:vAlign w:val="center"/>
            <w:hideMark/>
          </w:tcPr>
          <w:p w14:paraId="6E87CF1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thực hiện: </w:t>
            </w:r>
            <w:r w:rsidRPr="00912A63">
              <w:rPr>
                <w:rFonts w:eastAsia="Times New Roman" w:cs="Times New Roman"/>
                <w:color w:val="000000"/>
                <w:kern w:val="0"/>
                <w:szCs w:val="28"/>
                <w14:ligatures w14:val="none"/>
              </w:rPr>
              <w:t>UBND cấp xã.</w:t>
            </w:r>
          </w:p>
          <w:p w14:paraId="6B21B40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có thẩm quyền quyết định: </w:t>
            </w:r>
            <w:r w:rsidRPr="00912A63">
              <w:rPr>
                <w:rFonts w:eastAsia="Times New Roman" w:cs="Times New Roman"/>
                <w:color w:val="000000"/>
                <w:kern w:val="0"/>
                <w:szCs w:val="28"/>
                <w14:ligatures w14:val="none"/>
              </w:rPr>
              <w:t>UBND cấp xã.</w:t>
            </w:r>
          </w:p>
          <w:p w14:paraId="070534C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được ủy quyền</w:t>
            </w:r>
            <w:r w:rsidRPr="00912A63">
              <w:rPr>
                <w:rFonts w:eastAsia="Times New Roman" w:cs="Times New Roman"/>
                <w:color w:val="000000"/>
                <w:kern w:val="0"/>
                <w:szCs w:val="28"/>
                <w14:ligatures w14:val="none"/>
              </w:rPr>
              <w:t>: Không.</w:t>
            </w:r>
          </w:p>
          <w:p w14:paraId="6DC5CED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phối hợp</w:t>
            </w:r>
            <w:r w:rsidRPr="00912A63">
              <w:rPr>
                <w:rFonts w:eastAsia="Times New Roman" w:cs="Times New Roman"/>
                <w:color w:val="000000"/>
                <w:kern w:val="0"/>
                <w:szCs w:val="28"/>
                <w14:ligatures w14:val="none"/>
              </w:rPr>
              <w:t>: Không.</w:t>
            </w:r>
          </w:p>
        </w:tc>
      </w:tr>
      <w:tr w:rsidR="00912A63" w:rsidRPr="00912A63" w14:paraId="783FF860"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4DFA3C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2.8</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29C10D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Đối tượng thực hiện TTHC: </w:t>
            </w:r>
            <w:r w:rsidRPr="00912A63">
              <w:rPr>
                <w:rFonts w:eastAsia="Times New Roman" w:cs="Times New Roman"/>
                <w:color w:val="000000"/>
                <w:kern w:val="0"/>
                <w:szCs w:val="28"/>
                <w14:ligatures w14:val="none"/>
              </w:rPr>
              <w:t>Tổ chức, cá nhân.</w:t>
            </w:r>
          </w:p>
        </w:tc>
      </w:tr>
      <w:tr w:rsidR="00912A63" w:rsidRPr="00912A63" w14:paraId="4224A68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928720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2.9</w:t>
            </w:r>
          </w:p>
        </w:tc>
        <w:tc>
          <w:tcPr>
            <w:tcW w:w="4550" w:type="pct"/>
            <w:gridSpan w:val="8"/>
            <w:tcBorders>
              <w:top w:val="nil"/>
              <w:left w:val="nil"/>
              <w:bottom w:val="single" w:sz="8" w:space="0" w:color="auto"/>
              <w:right w:val="single" w:sz="8" w:space="0" w:color="auto"/>
            </w:tcBorders>
            <w:shd w:val="clear" w:color="auto" w:fill="FFFFFF"/>
            <w:vAlign w:val="center"/>
            <w:hideMark/>
          </w:tcPr>
          <w:p w14:paraId="2FAAAFB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Kết quả giải quyết TTHC: </w:t>
            </w:r>
            <w:r w:rsidRPr="00912A63">
              <w:rPr>
                <w:rFonts w:eastAsia="Times New Roman" w:cs="Times New Roman"/>
                <w:color w:val="000000"/>
                <w:kern w:val="0"/>
                <w:szCs w:val="28"/>
                <w14:ligatures w14:val="none"/>
              </w:rPr>
              <w:t>Xác nhận vào Hợp đồng tiếp cận nguồn gen và chia sẻ lợi ích hoặc Văn bản thông báo trả hồ sơ.</w:t>
            </w:r>
          </w:p>
        </w:tc>
      </w:tr>
      <w:tr w:rsidR="00912A63" w:rsidRPr="00912A63" w14:paraId="62BCA59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3162E3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2.10</w:t>
            </w:r>
          </w:p>
        </w:tc>
        <w:tc>
          <w:tcPr>
            <w:tcW w:w="4550" w:type="pct"/>
            <w:gridSpan w:val="8"/>
            <w:tcBorders>
              <w:top w:val="nil"/>
              <w:left w:val="nil"/>
              <w:bottom w:val="single" w:sz="8" w:space="0" w:color="auto"/>
              <w:right w:val="single" w:sz="8" w:space="0" w:color="auto"/>
            </w:tcBorders>
            <w:shd w:val="clear" w:color="auto" w:fill="FFFFFF"/>
            <w:vAlign w:val="center"/>
            <w:hideMark/>
          </w:tcPr>
          <w:p w14:paraId="54F8AAC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Quy trình xử lý công việc</w:t>
            </w:r>
          </w:p>
        </w:tc>
      </w:tr>
      <w:tr w:rsidR="00912A63" w:rsidRPr="00912A63" w14:paraId="04A72C12"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A29005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TT</w:t>
            </w:r>
          </w:p>
        </w:tc>
        <w:tc>
          <w:tcPr>
            <w:tcW w:w="1950" w:type="pct"/>
            <w:gridSpan w:val="2"/>
            <w:tcBorders>
              <w:top w:val="nil"/>
              <w:left w:val="nil"/>
              <w:bottom w:val="single" w:sz="8" w:space="0" w:color="auto"/>
              <w:right w:val="single" w:sz="8" w:space="0" w:color="auto"/>
            </w:tcBorders>
            <w:shd w:val="clear" w:color="auto" w:fill="FFFFFF"/>
            <w:vAlign w:val="center"/>
            <w:hideMark/>
          </w:tcPr>
          <w:p w14:paraId="11FE36A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Trình tự</w:t>
            </w:r>
          </w:p>
        </w:tc>
        <w:tc>
          <w:tcPr>
            <w:tcW w:w="750" w:type="pct"/>
            <w:gridSpan w:val="2"/>
            <w:tcBorders>
              <w:top w:val="nil"/>
              <w:left w:val="nil"/>
              <w:bottom w:val="single" w:sz="8" w:space="0" w:color="auto"/>
              <w:right w:val="single" w:sz="8" w:space="0" w:color="auto"/>
            </w:tcBorders>
            <w:shd w:val="clear" w:color="auto" w:fill="FFFFFF"/>
            <w:vAlign w:val="center"/>
            <w:hideMark/>
          </w:tcPr>
          <w:p w14:paraId="6083C86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Trách nhiệm</w:t>
            </w:r>
          </w:p>
        </w:tc>
        <w:tc>
          <w:tcPr>
            <w:tcW w:w="500" w:type="pct"/>
            <w:tcBorders>
              <w:top w:val="nil"/>
              <w:left w:val="nil"/>
              <w:bottom w:val="single" w:sz="8" w:space="0" w:color="auto"/>
              <w:right w:val="single" w:sz="8" w:space="0" w:color="auto"/>
            </w:tcBorders>
            <w:shd w:val="clear" w:color="auto" w:fill="FFFFFF"/>
            <w:vAlign w:val="center"/>
            <w:hideMark/>
          </w:tcPr>
          <w:p w14:paraId="3AAB536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gian</w:t>
            </w:r>
          </w:p>
        </w:tc>
        <w:tc>
          <w:tcPr>
            <w:tcW w:w="1250" w:type="pct"/>
            <w:gridSpan w:val="3"/>
            <w:tcBorders>
              <w:top w:val="nil"/>
              <w:left w:val="nil"/>
              <w:bottom w:val="single" w:sz="8" w:space="0" w:color="auto"/>
              <w:right w:val="single" w:sz="8" w:space="0" w:color="auto"/>
            </w:tcBorders>
            <w:shd w:val="clear" w:color="auto" w:fill="FFFFFF"/>
            <w:vAlign w:val="center"/>
            <w:hideMark/>
          </w:tcPr>
          <w:p w14:paraId="59AAB32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Biểu mẫu/Kết quả</w:t>
            </w:r>
          </w:p>
        </w:tc>
      </w:tr>
      <w:tr w:rsidR="00912A63" w:rsidRPr="00912A63" w14:paraId="38F2162E"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C5266A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B1</w:t>
            </w:r>
          </w:p>
        </w:tc>
        <w:tc>
          <w:tcPr>
            <w:tcW w:w="1950" w:type="pct"/>
            <w:gridSpan w:val="2"/>
            <w:tcBorders>
              <w:top w:val="nil"/>
              <w:left w:val="nil"/>
              <w:bottom w:val="single" w:sz="8" w:space="0" w:color="auto"/>
              <w:right w:val="single" w:sz="8" w:space="0" w:color="auto"/>
            </w:tcBorders>
            <w:shd w:val="clear" w:color="auto" w:fill="FFFFFF"/>
            <w:vAlign w:val="center"/>
            <w:hideMark/>
          </w:tcPr>
          <w:p w14:paraId="20393D1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 Tiếp nhận hồ sơ.</w:t>
            </w:r>
          </w:p>
          <w:p w14:paraId="4EEA1B3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Tiếp nhận hồ sơ trực tiếp từ tổ chức, cá nhân hoặc từ Bưu điện.</w:t>
            </w:r>
          </w:p>
          <w:p w14:paraId="0623B24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2. Cán bộ TN&amp;TKQ kiểm tra hồ sơ:</w:t>
            </w:r>
          </w:p>
          <w:p w14:paraId="227A18D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chưa đầy đủ hoặc không hợp lệ thì hướng dẫn tổ chức, cá nhân bổ sung, hoàn thiện hồ sơ, nếu không bổ sung hoàn thiện được thì từ chối tiếp nhận hồ sơ.</w:t>
            </w:r>
          </w:p>
          <w:p w14:paraId="4117D6E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đầy đủ, hợp lệ thì làm thủ tục tiếp nhận hồ sơ, hẹn trả kết quả cho tổ chức, cá nhân.</w:t>
            </w:r>
          </w:p>
        </w:tc>
        <w:tc>
          <w:tcPr>
            <w:tcW w:w="750" w:type="pct"/>
            <w:gridSpan w:val="2"/>
            <w:tcBorders>
              <w:top w:val="nil"/>
              <w:left w:val="nil"/>
              <w:bottom w:val="single" w:sz="8" w:space="0" w:color="auto"/>
              <w:right w:val="single" w:sz="8" w:space="0" w:color="auto"/>
            </w:tcBorders>
            <w:shd w:val="clear" w:color="auto" w:fill="FFFFFF"/>
            <w:vAlign w:val="center"/>
            <w:hideMark/>
          </w:tcPr>
          <w:p w14:paraId="4A9C643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và tổ chức, cá nhân</w:t>
            </w:r>
          </w:p>
        </w:tc>
        <w:tc>
          <w:tcPr>
            <w:tcW w:w="500" w:type="pct"/>
            <w:tcBorders>
              <w:top w:val="nil"/>
              <w:left w:val="nil"/>
              <w:bottom w:val="single" w:sz="8" w:space="0" w:color="auto"/>
              <w:right w:val="single" w:sz="8" w:space="0" w:color="auto"/>
            </w:tcBorders>
            <w:shd w:val="clear" w:color="auto" w:fill="FFFFFF"/>
            <w:vAlign w:val="center"/>
            <w:hideMark/>
          </w:tcPr>
          <w:p w14:paraId="6CBD54F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14:paraId="3671706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số 01; 02, 03 (nếu có); 06 và 01 bộ hồ sơ theo mục 2.3</w:t>
            </w:r>
          </w:p>
        </w:tc>
      </w:tr>
      <w:tr w:rsidR="00912A63" w:rsidRPr="00912A63" w14:paraId="028DC91A"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A49B8B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B2</w:t>
            </w:r>
          </w:p>
        </w:tc>
        <w:tc>
          <w:tcPr>
            <w:tcW w:w="1950" w:type="pct"/>
            <w:gridSpan w:val="2"/>
            <w:tcBorders>
              <w:top w:val="nil"/>
              <w:left w:val="nil"/>
              <w:bottom w:val="single" w:sz="8" w:space="0" w:color="auto"/>
              <w:right w:val="single" w:sz="8" w:space="0" w:color="auto"/>
            </w:tcBorders>
            <w:shd w:val="clear" w:color="auto" w:fill="FFFFFF"/>
            <w:vAlign w:val="center"/>
            <w:hideMark/>
          </w:tcPr>
          <w:p w14:paraId="3940A57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Chuyển hồ sơ về công chức Địa chính - Môi trường thuộc UBND cấp xã giải quyết.</w:t>
            </w:r>
          </w:p>
        </w:tc>
        <w:tc>
          <w:tcPr>
            <w:tcW w:w="750" w:type="pct"/>
            <w:gridSpan w:val="2"/>
            <w:tcBorders>
              <w:top w:val="nil"/>
              <w:left w:val="nil"/>
              <w:bottom w:val="single" w:sz="8" w:space="0" w:color="auto"/>
              <w:right w:val="single" w:sz="8" w:space="0" w:color="auto"/>
            </w:tcBorders>
            <w:shd w:val="clear" w:color="auto" w:fill="FFFFFF"/>
            <w:vAlign w:val="center"/>
            <w:hideMark/>
          </w:tcPr>
          <w:p w14:paraId="0019982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w:t>
            </w:r>
          </w:p>
        </w:tc>
        <w:tc>
          <w:tcPr>
            <w:tcW w:w="500" w:type="pct"/>
            <w:tcBorders>
              <w:top w:val="nil"/>
              <w:left w:val="nil"/>
              <w:bottom w:val="single" w:sz="8" w:space="0" w:color="auto"/>
              <w:right w:val="single" w:sz="8" w:space="0" w:color="auto"/>
            </w:tcBorders>
            <w:shd w:val="clear" w:color="auto" w:fill="FFFFFF"/>
            <w:vAlign w:val="center"/>
            <w:hideMark/>
          </w:tcPr>
          <w:p w14:paraId="70EF180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1F7910F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05 và hồ sơ kèm theo</w:t>
            </w:r>
          </w:p>
        </w:tc>
      </w:tr>
      <w:tr w:rsidR="00912A63" w:rsidRPr="00912A63" w14:paraId="2561F6C0"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468A25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B3</w:t>
            </w:r>
          </w:p>
        </w:tc>
        <w:tc>
          <w:tcPr>
            <w:tcW w:w="1950" w:type="pct"/>
            <w:gridSpan w:val="2"/>
            <w:tcBorders>
              <w:top w:val="nil"/>
              <w:left w:val="nil"/>
              <w:bottom w:val="single" w:sz="8" w:space="0" w:color="auto"/>
              <w:right w:val="single" w:sz="8" w:space="0" w:color="auto"/>
            </w:tcBorders>
            <w:shd w:val="clear" w:color="auto" w:fill="FFFFFF"/>
            <w:vAlign w:val="center"/>
            <w:hideMark/>
          </w:tcPr>
          <w:p w14:paraId="0D28D0C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Xem xét xử lý hồ sơ:</w:t>
            </w:r>
          </w:p>
          <w:p w14:paraId="71DE45B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xml:space="preserve">- Nếu hồ sơ đủ điều kiện thì trình Lãnh đạo UBND cấp xã ký xác nhận vào Hợp đồng tiếp </w:t>
            </w:r>
            <w:r w:rsidRPr="00912A63">
              <w:rPr>
                <w:rFonts w:eastAsia="Times New Roman" w:cs="Times New Roman"/>
                <w:color w:val="000000"/>
                <w:kern w:val="0"/>
                <w:szCs w:val="28"/>
                <w14:ligatures w14:val="none"/>
              </w:rPr>
              <w:lastRenderedPageBreak/>
              <w:t>cận nguồn gen và chia sẻ lợi ích.</w:t>
            </w:r>
          </w:p>
          <w:p w14:paraId="7725A57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không đủ điều kiện thì dự thảo Văn bản thông báo trả hồ sơ trình Lãnh đạo UBND cấp xã ký duyệt.</w:t>
            </w:r>
          </w:p>
        </w:tc>
        <w:tc>
          <w:tcPr>
            <w:tcW w:w="750" w:type="pct"/>
            <w:gridSpan w:val="2"/>
            <w:tcBorders>
              <w:top w:val="nil"/>
              <w:left w:val="nil"/>
              <w:bottom w:val="single" w:sz="8" w:space="0" w:color="auto"/>
              <w:right w:val="single" w:sz="8" w:space="0" w:color="auto"/>
            </w:tcBorders>
            <w:shd w:val="clear" w:color="auto" w:fill="FFFFFF"/>
            <w:vAlign w:val="center"/>
            <w:hideMark/>
          </w:tcPr>
          <w:p w14:paraId="7A49CFB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Công chức Địa chính - Môi trường</w:t>
            </w:r>
          </w:p>
        </w:tc>
        <w:tc>
          <w:tcPr>
            <w:tcW w:w="500" w:type="pct"/>
            <w:tcBorders>
              <w:top w:val="nil"/>
              <w:left w:val="nil"/>
              <w:bottom w:val="single" w:sz="8" w:space="0" w:color="auto"/>
              <w:right w:val="single" w:sz="8" w:space="0" w:color="auto"/>
            </w:tcBorders>
            <w:shd w:val="clear" w:color="auto" w:fill="FFFFFF"/>
            <w:vAlign w:val="center"/>
            <w:hideMark/>
          </w:tcPr>
          <w:p w14:paraId="7CB2D20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7330776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Hợp đồng đã kiểm tra hoặc dự thảo Văn bản thông báo trả hồ sơ.</w:t>
            </w:r>
          </w:p>
        </w:tc>
      </w:tr>
      <w:tr w:rsidR="00912A63" w:rsidRPr="00912A63" w14:paraId="4859C19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A43E41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B4</w:t>
            </w:r>
          </w:p>
        </w:tc>
        <w:tc>
          <w:tcPr>
            <w:tcW w:w="1950" w:type="pct"/>
            <w:gridSpan w:val="2"/>
            <w:tcBorders>
              <w:top w:val="nil"/>
              <w:left w:val="nil"/>
              <w:bottom w:val="single" w:sz="8" w:space="0" w:color="auto"/>
              <w:right w:val="single" w:sz="8" w:space="0" w:color="auto"/>
            </w:tcBorders>
            <w:shd w:val="clear" w:color="auto" w:fill="FFFFFF"/>
            <w:vAlign w:val="center"/>
            <w:hideMark/>
          </w:tcPr>
          <w:p w14:paraId="5993077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Xem xét, ký duyệt kết quả thực hiện tại bước B3.</w:t>
            </w:r>
          </w:p>
        </w:tc>
        <w:tc>
          <w:tcPr>
            <w:tcW w:w="750" w:type="pct"/>
            <w:gridSpan w:val="2"/>
            <w:tcBorders>
              <w:top w:val="nil"/>
              <w:left w:val="nil"/>
              <w:bottom w:val="single" w:sz="8" w:space="0" w:color="auto"/>
              <w:right w:val="single" w:sz="8" w:space="0" w:color="auto"/>
            </w:tcBorders>
            <w:shd w:val="clear" w:color="auto" w:fill="FFFFFF"/>
            <w:vAlign w:val="center"/>
            <w:hideMark/>
          </w:tcPr>
          <w:p w14:paraId="7893809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Lãnh đạo UBND cấp xã</w:t>
            </w:r>
          </w:p>
        </w:tc>
        <w:tc>
          <w:tcPr>
            <w:tcW w:w="500" w:type="pct"/>
            <w:tcBorders>
              <w:top w:val="nil"/>
              <w:left w:val="nil"/>
              <w:bottom w:val="single" w:sz="8" w:space="0" w:color="auto"/>
              <w:right w:val="single" w:sz="8" w:space="0" w:color="auto"/>
            </w:tcBorders>
            <w:shd w:val="clear" w:color="auto" w:fill="FFFFFF"/>
            <w:vAlign w:val="center"/>
            <w:hideMark/>
          </w:tcPr>
          <w:p w14:paraId="4DB9A29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65A00E8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Hợp đồng đã kiểm tra, ký xác nhận hoặc Văn bản thông báo trả hồ sơ đã ký duyệt.</w:t>
            </w:r>
          </w:p>
        </w:tc>
      </w:tr>
      <w:tr w:rsidR="00912A63" w:rsidRPr="00912A63" w14:paraId="5E003F4D"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665477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B5</w:t>
            </w:r>
          </w:p>
        </w:tc>
        <w:tc>
          <w:tcPr>
            <w:tcW w:w="1950" w:type="pct"/>
            <w:gridSpan w:val="2"/>
            <w:tcBorders>
              <w:top w:val="nil"/>
              <w:left w:val="nil"/>
              <w:bottom w:val="single" w:sz="8" w:space="0" w:color="auto"/>
              <w:right w:val="single" w:sz="8" w:space="0" w:color="auto"/>
            </w:tcBorders>
            <w:shd w:val="clear" w:color="auto" w:fill="FFFFFF"/>
            <w:vAlign w:val="center"/>
            <w:hideMark/>
          </w:tcPr>
          <w:p w14:paraId="6673E9E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Đóng dấu và phát hành văn bản và chuyển Bộ phận tiếp nhận và trả kết quả để trả cho tổ chức, cá nhân.</w:t>
            </w:r>
          </w:p>
        </w:tc>
        <w:tc>
          <w:tcPr>
            <w:tcW w:w="750" w:type="pct"/>
            <w:gridSpan w:val="2"/>
            <w:tcBorders>
              <w:top w:val="nil"/>
              <w:left w:val="nil"/>
              <w:bottom w:val="single" w:sz="8" w:space="0" w:color="auto"/>
              <w:right w:val="single" w:sz="8" w:space="0" w:color="auto"/>
            </w:tcBorders>
            <w:shd w:val="clear" w:color="auto" w:fill="FFFFFF"/>
            <w:vAlign w:val="center"/>
            <w:hideMark/>
          </w:tcPr>
          <w:p w14:paraId="07E2752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thư UBND cấp xã</w:t>
            </w:r>
          </w:p>
        </w:tc>
        <w:tc>
          <w:tcPr>
            <w:tcW w:w="500" w:type="pct"/>
            <w:tcBorders>
              <w:top w:val="nil"/>
              <w:left w:val="nil"/>
              <w:bottom w:val="single" w:sz="8" w:space="0" w:color="auto"/>
              <w:right w:val="single" w:sz="8" w:space="0" w:color="auto"/>
            </w:tcBorders>
            <w:shd w:val="clear" w:color="auto" w:fill="FFFFFF"/>
            <w:vAlign w:val="center"/>
            <w:hideMark/>
          </w:tcPr>
          <w:p w14:paraId="15B43DC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250" w:type="pct"/>
            <w:gridSpan w:val="3"/>
            <w:tcBorders>
              <w:top w:val="nil"/>
              <w:left w:val="nil"/>
              <w:bottom w:val="single" w:sz="8" w:space="0" w:color="auto"/>
              <w:right w:val="single" w:sz="8" w:space="0" w:color="auto"/>
            </w:tcBorders>
            <w:shd w:val="clear" w:color="auto" w:fill="FFFFFF"/>
            <w:vAlign w:val="center"/>
            <w:hideMark/>
          </w:tcPr>
          <w:p w14:paraId="3EB26CA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06; Hợp đồng đã kiểm tra, ký, đóng dấu xác nhận hoặc Văn bản thông báo trả hồ sơ đã ký đóng dấu.</w:t>
            </w:r>
          </w:p>
        </w:tc>
      </w:tr>
      <w:tr w:rsidR="00912A63" w:rsidRPr="00912A63" w14:paraId="76058876"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A8962F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B6</w:t>
            </w:r>
          </w:p>
        </w:tc>
        <w:tc>
          <w:tcPr>
            <w:tcW w:w="1950" w:type="pct"/>
            <w:gridSpan w:val="2"/>
            <w:tcBorders>
              <w:top w:val="nil"/>
              <w:left w:val="nil"/>
              <w:bottom w:val="single" w:sz="8" w:space="0" w:color="auto"/>
              <w:right w:val="single" w:sz="8" w:space="0" w:color="auto"/>
            </w:tcBorders>
            <w:shd w:val="clear" w:color="auto" w:fill="FFFFFF"/>
            <w:vAlign w:val="center"/>
            <w:hideMark/>
          </w:tcPr>
          <w:p w14:paraId="13A73A9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Trả kết quả giải quyết theo quy định.</w:t>
            </w:r>
          </w:p>
        </w:tc>
        <w:tc>
          <w:tcPr>
            <w:tcW w:w="750" w:type="pct"/>
            <w:gridSpan w:val="2"/>
            <w:tcBorders>
              <w:top w:val="nil"/>
              <w:left w:val="nil"/>
              <w:bottom w:val="single" w:sz="8" w:space="0" w:color="auto"/>
              <w:right w:val="single" w:sz="8" w:space="0" w:color="auto"/>
            </w:tcBorders>
            <w:shd w:val="clear" w:color="auto" w:fill="FFFFFF"/>
            <w:vAlign w:val="center"/>
            <w:hideMark/>
          </w:tcPr>
          <w:p w14:paraId="11803D1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tổ chức, cá nhân</w:t>
            </w:r>
          </w:p>
        </w:tc>
        <w:tc>
          <w:tcPr>
            <w:tcW w:w="500" w:type="pct"/>
            <w:tcBorders>
              <w:top w:val="nil"/>
              <w:left w:val="nil"/>
              <w:bottom w:val="single" w:sz="8" w:space="0" w:color="auto"/>
              <w:right w:val="single" w:sz="8" w:space="0" w:color="auto"/>
            </w:tcBorders>
            <w:shd w:val="clear" w:color="auto" w:fill="FFFFFF"/>
            <w:vAlign w:val="center"/>
            <w:hideMark/>
          </w:tcPr>
          <w:p w14:paraId="7FB3E9E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Giờ hành chính</w:t>
            </w:r>
          </w:p>
        </w:tc>
        <w:tc>
          <w:tcPr>
            <w:tcW w:w="1250" w:type="pct"/>
            <w:gridSpan w:val="3"/>
            <w:tcBorders>
              <w:top w:val="nil"/>
              <w:left w:val="nil"/>
              <w:bottom w:val="single" w:sz="8" w:space="0" w:color="auto"/>
              <w:right w:val="single" w:sz="8" w:space="0" w:color="auto"/>
            </w:tcBorders>
            <w:shd w:val="clear" w:color="auto" w:fill="FFFFFF"/>
            <w:vAlign w:val="center"/>
            <w:hideMark/>
          </w:tcPr>
          <w:p w14:paraId="3421214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06; Hợp đồng đã kiểm tra, ký, đóng dấu xác nhận hoặc Văn bản thông báo trả hồ sơ đã ký đóng dấu.</w:t>
            </w:r>
          </w:p>
        </w:tc>
      </w:tr>
      <w:tr w:rsidR="00912A63" w:rsidRPr="00912A63" w14:paraId="1A236625"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D510C81"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vAlign w:val="center"/>
            <w:hideMark/>
          </w:tcPr>
          <w:p w14:paraId="3959919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Trường hợp hồ sơ quá hạn xử lý, trong thời gian chậm nhất 01 ngày trước ngày hết hạn xử lý, UBND cấp xã ban hành phiếu xin lỗi và hẹn lại ngày trả kết quả chuyển sang Bộ phận TN&amp;TKQ để gửi cho tổ chức, cá nhân.</w:t>
            </w:r>
          </w:p>
          <w:p w14:paraId="3C33612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http://dichvucong.hatinh.gov.vn với các bước trong quy trình.</w:t>
            </w:r>
          </w:p>
        </w:tc>
      </w:tr>
      <w:tr w:rsidR="00912A63" w:rsidRPr="00912A63" w14:paraId="3635990A"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B1263C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3</w:t>
            </w:r>
          </w:p>
        </w:tc>
        <w:tc>
          <w:tcPr>
            <w:tcW w:w="4550" w:type="pct"/>
            <w:gridSpan w:val="8"/>
            <w:tcBorders>
              <w:top w:val="nil"/>
              <w:left w:val="nil"/>
              <w:bottom w:val="single" w:sz="8" w:space="0" w:color="auto"/>
              <w:right w:val="single" w:sz="8" w:space="0" w:color="auto"/>
            </w:tcBorders>
            <w:shd w:val="clear" w:color="auto" w:fill="FFFFFF"/>
            <w:vAlign w:val="center"/>
            <w:hideMark/>
          </w:tcPr>
          <w:p w14:paraId="6B8A5D9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BIỂU MẪU</w:t>
            </w:r>
          </w:p>
        </w:tc>
      </w:tr>
      <w:tr w:rsidR="00912A63" w:rsidRPr="00912A63" w14:paraId="6FA0BA5E"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13CE22F"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57BDFED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w:t>
            </w:r>
          </w:p>
        </w:tc>
        <w:tc>
          <w:tcPr>
            <w:tcW w:w="3450" w:type="pct"/>
            <w:gridSpan w:val="7"/>
            <w:tcBorders>
              <w:top w:val="nil"/>
              <w:left w:val="nil"/>
              <w:bottom w:val="single" w:sz="8" w:space="0" w:color="auto"/>
              <w:right w:val="single" w:sz="8" w:space="0" w:color="auto"/>
            </w:tcBorders>
            <w:shd w:val="clear" w:color="auto" w:fill="FFFFFF"/>
            <w:vAlign w:val="center"/>
            <w:hideMark/>
          </w:tcPr>
          <w:p w14:paraId="2EE648CF" w14:textId="4AFFD5D2"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30B3769D" wp14:editId="14603C8E">
                  <wp:extent cx="295275" cy="304800"/>
                  <wp:effectExtent l="0" t="0" r="0" b="0"/>
                  <wp:docPr id="18898192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14:paraId="53840AB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01.docx</w:t>
            </w:r>
          </w:p>
          <w:p w14:paraId="0B9BB5F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Giấy tiếp nhận hồ sơ và hẹn trả kết quả</w:t>
            </w:r>
          </w:p>
        </w:tc>
      </w:tr>
      <w:tr w:rsidR="00912A63" w:rsidRPr="00912A63" w14:paraId="32E6752D"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41A88BC"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08FC4D0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02</w:t>
            </w:r>
          </w:p>
        </w:tc>
        <w:tc>
          <w:tcPr>
            <w:tcW w:w="3450" w:type="pct"/>
            <w:gridSpan w:val="7"/>
            <w:tcBorders>
              <w:top w:val="nil"/>
              <w:left w:val="nil"/>
              <w:bottom w:val="single" w:sz="8" w:space="0" w:color="auto"/>
              <w:right w:val="single" w:sz="8" w:space="0" w:color="auto"/>
            </w:tcBorders>
            <w:shd w:val="clear" w:color="auto" w:fill="FFFFFF"/>
            <w:vAlign w:val="center"/>
            <w:hideMark/>
          </w:tcPr>
          <w:p w14:paraId="52237F8C" w14:textId="07D9FA4E"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6FDA3881" wp14:editId="47E719EA">
                  <wp:extent cx="295275" cy="304800"/>
                  <wp:effectExtent l="0" t="0" r="0" b="0"/>
                  <wp:docPr id="19201535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14:paraId="36E109A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Mẫu 02.docx</w:t>
            </w:r>
          </w:p>
          <w:p w14:paraId="723D40A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yêu cầu bổ sung hoàn thiện hồ sơ</w:t>
            </w:r>
          </w:p>
        </w:tc>
      </w:tr>
      <w:tr w:rsidR="00912A63" w:rsidRPr="00912A63" w14:paraId="2C440620"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E2A1AD6"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4054554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03</w:t>
            </w:r>
          </w:p>
        </w:tc>
        <w:tc>
          <w:tcPr>
            <w:tcW w:w="3450" w:type="pct"/>
            <w:gridSpan w:val="7"/>
            <w:tcBorders>
              <w:top w:val="nil"/>
              <w:left w:val="nil"/>
              <w:bottom w:val="single" w:sz="8" w:space="0" w:color="auto"/>
              <w:right w:val="single" w:sz="8" w:space="0" w:color="auto"/>
            </w:tcBorders>
            <w:shd w:val="clear" w:color="auto" w:fill="FFFFFF"/>
            <w:vAlign w:val="center"/>
            <w:hideMark/>
          </w:tcPr>
          <w:p w14:paraId="7E57DD27" w14:textId="29C284A1"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21B6940B" wp14:editId="29292022">
                  <wp:extent cx="295275" cy="304800"/>
                  <wp:effectExtent l="0" t="0" r="0" b="0"/>
                  <wp:docPr id="8043348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14:paraId="0BCC1E0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03.docx</w:t>
            </w:r>
          </w:p>
          <w:p w14:paraId="30A7B12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từ chối tiếp nhận giải quyết hồ sơ</w:t>
            </w:r>
          </w:p>
        </w:tc>
      </w:tr>
      <w:tr w:rsidR="00912A63" w:rsidRPr="00912A63" w14:paraId="01D8566A"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8ABD51D"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031B8B1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04</w:t>
            </w:r>
          </w:p>
        </w:tc>
        <w:tc>
          <w:tcPr>
            <w:tcW w:w="3450" w:type="pct"/>
            <w:gridSpan w:val="7"/>
            <w:tcBorders>
              <w:top w:val="nil"/>
              <w:left w:val="nil"/>
              <w:bottom w:val="single" w:sz="8" w:space="0" w:color="auto"/>
              <w:right w:val="single" w:sz="8" w:space="0" w:color="auto"/>
            </w:tcBorders>
            <w:shd w:val="clear" w:color="auto" w:fill="FFFFFF"/>
            <w:vAlign w:val="center"/>
            <w:hideMark/>
          </w:tcPr>
          <w:p w14:paraId="52B289E7" w14:textId="79254AF1"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45A221D" wp14:editId="3FAD5F14">
                  <wp:extent cx="304800" cy="304800"/>
                  <wp:effectExtent l="0" t="0" r="0" b="0"/>
                  <wp:docPr id="9212695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61396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04.docx</w:t>
            </w:r>
          </w:p>
          <w:p w14:paraId="7AE36CF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xin lỗi và hẹn lại ngày trả kết quả</w:t>
            </w:r>
          </w:p>
        </w:tc>
      </w:tr>
      <w:tr w:rsidR="00912A63" w:rsidRPr="00912A63" w14:paraId="324A2D15"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377DEC5"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08AA299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w:t>
            </w:r>
          </w:p>
        </w:tc>
        <w:tc>
          <w:tcPr>
            <w:tcW w:w="3450" w:type="pct"/>
            <w:gridSpan w:val="7"/>
            <w:tcBorders>
              <w:top w:val="nil"/>
              <w:left w:val="nil"/>
              <w:bottom w:val="single" w:sz="8" w:space="0" w:color="auto"/>
              <w:right w:val="single" w:sz="8" w:space="0" w:color="auto"/>
            </w:tcBorders>
            <w:shd w:val="clear" w:color="auto" w:fill="FFFFFF"/>
            <w:vAlign w:val="center"/>
            <w:hideMark/>
          </w:tcPr>
          <w:p w14:paraId="030AB0FF" w14:textId="1A478A9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40DBB49C" wp14:editId="30CF42EF">
                  <wp:extent cx="304800" cy="304800"/>
                  <wp:effectExtent l="0" t="0" r="0" b="0"/>
                  <wp:docPr id="17719535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C34D50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05.docx</w:t>
            </w:r>
          </w:p>
          <w:p w14:paraId="21DCE50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kiểm soát quá trình giải quyết hồ sơ</w:t>
            </w:r>
          </w:p>
        </w:tc>
      </w:tr>
      <w:tr w:rsidR="00912A63" w:rsidRPr="00912A63" w14:paraId="6B9ACDD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2B050AC"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2113D2B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06</w:t>
            </w:r>
          </w:p>
        </w:tc>
        <w:tc>
          <w:tcPr>
            <w:tcW w:w="3450" w:type="pct"/>
            <w:gridSpan w:val="7"/>
            <w:tcBorders>
              <w:top w:val="nil"/>
              <w:left w:val="nil"/>
              <w:bottom w:val="single" w:sz="8" w:space="0" w:color="auto"/>
              <w:right w:val="single" w:sz="8" w:space="0" w:color="auto"/>
            </w:tcBorders>
            <w:shd w:val="clear" w:color="auto" w:fill="FFFFFF"/>
            <w:vAlign w:val="center"/>
            <w:hideMark/>
          </w:tcPr>
          <w:p w14:paraId="10879678" w14:textId="11B12D23"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47ACAB19" wp14:editId="79497241">
                  <wp:extent cx="304800" cy="304800"/>
                  <wp:effectExtent l="0" t="0" r="0" b="0"/>
                  <wp:docPr id="20634171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CA420D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06.docx</w:t>
            </w:r>
          </w:p>
          <w:p w14:paraId="7F8D524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Sổ theo dõi hồ sơ</w:t>
            </w:r>
          </w:p>
        </w:tc>
      </w:tr>
      <w:tr w:rsidR="00912A63" w:rsidRPr="00912A63" w14:paraId="04DB58E2"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CD71C0D"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535BF71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BM.MTX.02.01</w:t>
            </w:r>
          </w:p>
        </w:tc>
        <w:tc>
          <w:tcPr>
            <w:tcW w:w="3450" w:type="pct"/>
            <w:gridSpan w:val="7"/>
            <w:tcBorders>
              <w:top w:val="nil"/>
              <w:left w:val="nil"/>
              <w:bottom w:val="single" w:sz="8" w:space="0" w:color="auto"/>
              <w:right w:val="single" w:sz="8" w:space="0" w:color="auto"/>
            </w:tcBorders>
            <w:shd w:val="clear" w:color="auto" w:fill="FFFFFF"/>
            <w:vAlign w:val="center"/>
            <w:hideMark/>
          </w:tcPr>
          <w:p w14:paraId="0A22009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Hợp đồng tiếp cận nguồn gen và chia sẻ lợi ích</w:t>
            </w:r>
          </w:p>
          <w:p w14:paraId="557CC01F" w14:textId="58D1BD62"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462CC389" wp14:editId="564965C3">
                  <wp:extent cx="342900" cy="342900"/>
                  <wp:effectExtent l="0" t="0" r="0" b="0"/>
                  <wp:docPr id="9571148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DE3525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BM.MTX.02.01.docx</w:t>
            </w:r>
          </w:p>
        </w:tc>
      </w:tr>
      <w:tr w:rsidR="00912A63" w:rsidRPr="00912A63" w14:paraId="0CF67ED6"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DED983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4</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EF44B3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HỒ SƠ LƯU</w:t>
            </w:r>
          </w:p>
        </w:tc>
      </w:tr>
      <w:tr w:rsidR="00912A63" w:rsidRPr="00912A63" w14:paraId="531649FA"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76C82E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8E6A35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Các mẫu phiếu 01; 02, 03, 04 (nếu có) và 06 lưu tại Bộ phận Tiếp nhận và Trả kết quả của UBND cấp xã. Mẫu 01, 05 lưu theo hồ sơ thủ tục hành chính.</w:t>
            </w:r>
          </w:p>
        </w:tc>
      </w:tr>
      <w:tr w:rsidR="00912A63" w:rsidRPr="00912A63" w14:paraId="46CEF53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920ED3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1F381D7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Hồ sơ đầu vào theo mục 2.3 (trừ Hợp đồng).</w:t>
            </w:r>
          </w:p>
        </w:tc>
      </w:tr>
      <w:tr w:rsidR="00912A63" w:rsidRPr="00912A63" w14:paraId="2CF5EF16"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CA2CF9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5D01E68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bản thông báo trả hồ sơ (nếu có)</w:t>
            </w:r>
          </w:p>
        </w:tc>
      </w:tr>
      <w:tr w:rsidR="00912A63" w:rsidRPr="00912A63" w14:paraId="024AF521" w14:textId="77777777" w:rsidTr="00912A63">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14:paraId="71E1E63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Hồ sơ được lưu tại đơn vị xử lý chính, trực tiếp, thời gian lưu lâu dài (05 năm), sau khi hết hạn chuyển lưu trữ theo quy định hiện hành.</w:t>
            </w:r>
          </w:p>
        </w:tc>
      </w:tr>
      <w:tr w:rsidR="00083583" w:rsidRPr="00083583" w14:paraId="21065E1C" w14:textId="77777777" w:rsidTr="00912A63">
        <w:trPr>
          <w:tblCellSpacing w:w="0" w:type="dxa"/>
        </w:trPr>
        <w:tc>
          <w:tcPr>
            <w:tcW w:w="885" w:type="dxa"/>
            <w:tcBorders>
              <w:top w:val="nil"/>
              <w:left w:val="nil"/>
              <w:bottom w:val="nil"/>
              <w:right w:val="nil"/>
            </w:tcBorders>
            <w:shd w:val="clear" w:color="auto" w:fill="FFFFFF"/>
            <w:vAlign w:val="center"/>
            <w:hideMark/>
          </w:tcPr>
          <w:p w14:paraId="10AA9861"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2310" w:type="dxa"/>
            <w:tcBorders>
              <w:top w:val="nil"/>
              <w:left w:val="nil"/>
              <w:bottom w:val="nil"/>
              <w:right w:val="nil"/>
            </w:tcBorders>
            <w:shd w:val="clear" w:color="auto" w:fill="FFFFFF"/>
            <w:vAlign w:val="center"/>
            <w:hideMark/>
          </w:tcPr>
          <w:p w14:paraId="7BA48D37" w14:textId="77777777" w:rsidR="00912A63" w:rsidRPr="00912A63" w:rsidRDefault="00912A63" w:rsidP="00912A63">
            <w:pPr>
              <w:spacing w:after="0" w:line="240" w:lineRule="auto"/>
              <w:rPr>
                <w:rFonts w:eastAsia="Times New Roman" w:cs="Times New Roman"/>
                <w:kern w:val="0"/>
                <w:szCs w:val="28"/>
                <w14:ligatures w14:val="none"/>
              </w:rPr>
            </w:pPr>
          </w:p>
        </w:tc>
        <w:tc>
          <w:tcPr>
            <w:tcW w:w="1875" w:type="dxa"/>
            <w:tcBorders>
              <w:top w:val="nil"/>
              <w:left w:val="nil"/>
              <w:bottom w:val="nil"/>
              <w:right w:val="nil"/>
            </w:tcBorders>
            <w:shd w:val="clear" w:color="auto" w:fill="FFFFFF"/>
            <w:vAlign w:val="center"/>
            <w:hideMark/>
          </w:tcPr>
          <w:p w14:paraId="72CA6EDD" w14:textId="77777777" w:rsidR="00912A63" w:rsidRPr="00912A63" w:rsidRDefault="00912A63" w:rsidP="00912A63">
            <w:pPr>
              <w:spacing w:after="0" w:line="240" w:lineRule="auto"/>
              <w:rPr>
                <w:rFonts w:eastAsia="Times New Roman" w:cs="Times New Roman"/>
                <w:kern w:val="0"/>
                <w:szCs w:val="28"/>
                <w14:ligatures w14:val="none"/>
              </w:rPr>
            </w:pPr>
          </w:p>
        </w:tc>
        <w:tc>
          <w:tcPr>
            <w:tcW w:w="1665" w:type="dxa"/>
            <w:tcBorders>
              <w:top w:val="nil"/>
              <w:left w:val="nil"/>
              <w:bottom w:val="nil"/>
              <w:right w:val="nil"/>
            </w:tcBorders>
            <w:shd w:val="clear" w:color="auto" w:fill="FFFFFF"/>
            <w:vAlign w:val="center"/>
            <w:hideMark/>
          </w:tcPr>
          <w:p w14:paraId="5B0C061A" w14:textId="77777777" w:rsidR="00912A63" w:rsidRPr="00912A63" w:rsidRDefault="00912A63" w:rsidP="00912A63">
            <w:pPr>
              <w:spacing w:after="0" w:line="240" w:lineRule="auto"/>
              <w:rPr>
                <w:rFonts w:eastAsia="Times New Roman" w:cs="Times New Roman"/>
                <w:kern w:val="0"/>
                <w:szCs w:val="28"/>
                <w14:ligatures w14:val="none"/>
              </w:rPr>
            </w:pPr>
          </w:p>
        </w:tc>
        <w:tc>
          <w:tcPr>
            <w:tcW w:w="30" w:type="dxa"/>
            <w:tcBorders>
              <w:top w:val="nil"/>
              <w:left w:val="nil"/>
              <w:bottom w:val="nil"/>
              <w:right w:val="nil"/>
            </w:tcBorders>
            <w:shd w:val="clear" w:color="auto" w:fill="FFFFFF"/>
            <w:vAlign w:val="center"/>
            <w:hideMark/>
          </w:tcPr>
          <w:p w14:paraId="7752E9FC" w14:textId="77777777" w:rsidR="00912A63" w:rsidRPr="00912A63" w:rsidRDefault="00912A63" w:rsidP="00912A63">
            <w:pPr>
              <w:spacing w:after="0" w:line="240" w:lineRule="auto"/>
              <w:rPr>
                <w:rFonts w:eastAsia="Times New Roman" w:cs="Times New Roman"/>
                <w:kern w:val="0"/>
                <w:szCs w:val="28"/>
                <w14:ligatures w14:val="none"/>
              </w:rPr>
            </w:pPr>
          </w:p>
        </w:tc>
        <w:tc>
          <w:tcPr>
            <w:tcW w:w="1125" w:type="dxa"/>
            <w:tcBorders>
              <w:top w:val="nil"/>
              <w:left w:val="nil"/>
              <w:bottom w:val="nil"/>
              <w:right w:val="nil"/>
            </w:tcBorders>
            <w:shd w:val="clear" w:color="auto" w:fill="FFFFFF"/>
            <w:vAlign w:val="center"/>
            <w:hideMark/>
          </w:tcPr>
          <w:p w14:paraId="42E760E2" w14:textId="77777777" w:rsidR="00912A63" w:rsidRPr="00912A63" w:rsidRDefault="00912A63" w:rsidP="00912A63">
            <w:pPr>
              <w:spacing w:after="0" w:line="240" w:lineRule="auto"/>
              <w:rPr>
                <w:rFonts w:eastAsia="Times New Roman" w:cs="Times New Roman"/>
                <w:kern w:val="0"/>
                <w:szCs w:val="28"/>
                <w14:ligatures w14:val="none"/>
              </w:rPr>
            </w:pPr>
          </w:p>
        </w:tc>
        <w:tc>
          <w:tcPr>
            <w:tcW w:w="465" w:type="dxa"/>
            <w:tcBorders>
              <w:top w:val="nil"/>
              <w:left w:val="nil"/>
              <w:bottom w:val="nil"/>
              <w:right w:val="nil"/>
            </w:tcBorders>
            <w:shd w:val="clear" w:color="auto" w:fill="FFFFFF"/>
            <w:vAlign w:val="center"/>
            <w:hideMark/>
          </w:tcPr>
          <w:p w14:paraId="417C8D27" w14:textId="77777777" w:rsidR="00912A63" w:rsidRPr="00912A63" w:rsidRDefault="00912A63" w:rsidP="00912A63">
            <w:pPr>
              <w:spacing w:after="0" w:line="240" w:lineRule="auto"/>
              <w:rPr>
                <w:rFonts w:eastAsia="Times New Roman" w:cs="Times New Roman"/>
                <w:kern w:val="0"/>
                <w:szCs w:val="28"/>
                <w14:ligatures w14:val="none"/>
              </w:rPr>
            </w:pPr>
          </w:p>
        </w:tc>
        <w:tc>
          <w:tcPr>
            <w:tcW w:w="1020" w:type="dxa"/>
            <w:tcBorders>
              <w:top w:val="nil"/>
              <w:left w:val="nil"/>
              <w:bottom w:val="nil"/>
              <w:right w:val="nil"/>
            </w:tcBorders>
            <w:shd w:val="clear" w:color="auto" w:fill="FFFFFF"/>
            <w:vAlign w:val="center"/>
            <w:hideMark/>
          </w:tcPr>
          <w:p w14:paraId="623FDCD8" w14:textId="77777777" w:rsidR="00912A63" w:rsidRPr="00912A63" w:rsidRDefault="00912A63" w:rsidP="00912A63">
            <w:pPr>
              <w:spacing w:after="0" w:line="240" w:lineRule="auto"/>
              <w:rPr>
                <w:rFonts w:eastAsia="Times New Roman" w:cs="Times New Roman"/>
                <w:kern w:val="0"/>
                <w:szCs w:val="28"/>
                <w14:ligatures w14:val="none"/>
              </w:rPr>
            </w:pPr>
          </w:p>
        </w:tc>
        <w:tc>
          <w:tcPr>
            <w:tcW w:w="1245" w:type="dxa"/>
            <w:tcBorders>
              <w:top w:val="nil"/>
              <w:left w:val="nil"/>
              <w:bottom w:val="nil"/>
              <w:right w:val="nil"/>
            </w:tcBorders>
            <w:shd w:val="clear" w:color="auto" w:fill="FFFFFF"/>
            <w:vAlign w:val="center"/>
            <w:hideMark/>
          </w:tcPr>
          <w:p w14:paraId="470835D7" w14:textId="77777777" w:rsidR="00912A63" w:rsidRPr="00912A63" w:rsidRDefault="00912A63" w:rsidP="00912A63">
            <w:pPr>
              <w:spacing w:after="0" w:line="240" w:lineRule="auto"/>
              <w:rPr>
                <w:rFonts w:eastAsia="Times New Roman" w:cs="Times New Roman"/>
                <w:kern w:val="0"/>
                <w:szCs w:val="28"/>
                <w14:ligatures w14:val="none"/>
              </w:rPr>
            </w:pPr>
          </w:p>
        </w:tc>
      </w:tr>
    </w:tbl>
    <w:p w14:paraId="0280CFB5"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bookmarkStart w:id="19" w:name="muc_5"/>
    </w:p>
    <w:p w14:paraId="61426936"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4CC40EA9"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1BCFA4FA"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28B63F7C" w14:textId="77777777" w:rsidR="00B571D8" w:rsidRDefault="00B571D8" w:rsidP="00912A63">
      <w:pPr>
        <w:shd w:val="clear" w:color="auto" w:fill="FFFFFF"/>
        <w:spacing w:after="0" w:line="234" w:lineRule="atLeast"/>
        <w:rPr>
          <w:rFonts w:eastAsia="Times New Roman" w:cs="Times New Roman"/>
          <w:b/>
          <w:bCs/>
          <w:color w:val="000000"/>
          <w:kern w:val="0"/>
          <w:szCs w:val="28"/>
          <w14:ligatures w14:val="none"/>
        </w:rPr>
      </w:pPr>
    </w:p>
    <w:p w14:paraId="0C552C52" w14:textId="301820FC"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 THỦ TỤC HÀNH CHÍNH SỬA ĐỔI, BỔ SUNG</w:t>
      </w:r>
      <w:bookmarkEnd w:id="19"/>
    </w:p>
    <w:p w14:paraId="3A91F897"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20" w:name="muc_1_2_1"/>
      <w:r w:rsidRPr="00912A63">
        <w:rPr>
          <w:rFonts w:eastAsia="Times New Roman" w:cs="Times New Roman"/>
          <w:b/>
          <w:bCs/>
          <w:color w:val="000000"/>
          <w:kern w:val="0"/>
          <w:szCs w:val="28"/>
          <w14:ligatures w14:val="none"/>
        </w:rPr>
        <w:t>I. LĨNH VỰC MÔI TRƯỜNG</w:t>
      </w:r>
      <w:bookmarkEnd w:id="20"/>
    </w:p>
    <w:p w14:paraId="0CFA988B"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21" w:name="dieu_1_2"/>
      <w:r w:rsidRPr="00912A63">
        <w:rPr>
          <w:rFonts w:eastAsia="Times New Roman" w:cs="Times New Roman"/>
          <w:b/>
          <w:bCs/>
          <w:color w:val="000000"/>
          <w:kern w:val="0"/>
          <w:szCs w:val="28"/>
          <w14:ligatures w14:val="none"/>
        </w:rPr>
        <w:t>1. Tham vấn trong đánh giá tác động môi trường.</w:t>
      </w:r>
      <w:bookmarkEnd w:id="21"/>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3"/>
        <w:gridCol w:w="2298"/>
        <w:gridCol w:w="1969"/>
        <w:gridCol w:w="1329"/>
        <w:gridCol w:w="6"/>
        <w:gridCol w:w="1057"/>
        <w:gridCol w:w="94"/>
        <w:gridCol w:w="690"/>
        <w:gridCol w:w="1026"/>
      </w:tblGrid>
      <w:tr w:rsidR="00912A63" w:rsidRPr="00912A63" w14:paraId="6E2D4ECC" w14:textId="77777777" w:rsidTr="00912A6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4BABE4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1</w:t>
            </w:r>
          </w:p>
        </w:tc>
        <w:tc>
          <w:tcPr>
            <w:tcW w:w="2750" w:type="pct"/>
            <w:gridSpan w:val="3"/>
            <w:tcBorders>
              <w:top w:val="single" w:sz="8" w:space="0" w:color="auto"/>
              <w:left w:val="nil"/>
              <w:bottom w:val="single" w:sz="8" w:space="0" w:color="auto"/>
              <w:right w:val="single" w:sz="8" w:space="0" w:color="auto"/>
            </w:tcBorders>
            <w:shd w:val="clear" w:color="auto" w:fill="FFFFFF"/>
            <w:hideMark/>
          </w:tcPr>
          <w:p w14:paraId="0B21681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KÝ HIỆU QUY TRÌNH</w:t>
            </w:r>
          </w:p>
        </w:tc>
        <w:tc>
          <w:tcPr>
            <w:tcW w:w="1800" w:type="pct"/>
            <w:gridSpan w:val="5"/>
            <w:tcBorders>
              <w:top w:val="single" w:sz="8" w:space="0" w:color="auto"/>
              <w:left w:val="nil"/>
              <w:bottom w:val="single" w:sz="8" w:space="0" w:color="auto"/>
              <w:right w:val="single" w:sz="8" w:space="0" w:color="auto"/>
            </w:tcBorders>
            <w:shd w:val="clear" w:color="auto" w:fill="FFFFFF"/>
            <w:vAlign w:val="center"/>
            <w:hideMark/>
          </w:tcPr>
          <w:p w14:paraId="1BA398E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QT.MTX.01</w:t>
            </w:r>
          </w:p>
        </w:tc>
      </w:tr>
      <w:tr w:rsidR="00912A63" w:rsidRPr="00912A63" w14:paraId="7789D402"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B34DE7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w:t>
            </w:r>
          </w:p>
        </w:tc>
        <w:tc>
          <w:tcPr>
            <w:tcW w:w="4550" w:type="pct"/>
            <w:gridSpan w:val="8"/>
            <w:tcBorders>
              <w:top w:val="nil"/>
              <w:left w:val="nil"/>
              <w:bottom w:val="single" w:sz="8" w:space="0" w:color="auto"/>
              <w:right w:val="single" w:sz="8" w:space="0" w:color="auto"/>
            </w:tcBorders>
            <w:shd w:val="clear" w:color="auto" w:fill="FFFFFF"/>
            <w:hideMark/>
          </w:tcPr>
          <w:p w14:paraId="164887A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NỘI DUNG QUY TRÌNH</w:t>
            </w:r>
          </w:p>
        </w:tc>
      </w:tr>
      <w:tr w:rsidR="00912A63" w:rsidRPr="00912A63" w14:paraId="52006A45"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D973A9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2.1</w:t>
            </w:r>
          </w:p>
        </w:tc>
        <w:tc>
          <w:tcPr>
            <w:tcW w:w="4550" w:type="pct"/>
            <w:gridSpan w:val="8"/>
            <w:tcBorders>
              <w:top w:val="nil"/>
              <w:left w:val="nil"/>
              <w:bottom w:val="single" w:sz="8" w:space="0" w:color="auto"/>
              <w:right w:val="single" w:sz="8" w:space="0" w:color="auto"/>
            </w:tcBorders>
            <w:shd w:val="clear" w:color="auto" w:fill="FFFFFF"/>
            <w:hideMark/>
          </w:tcPr>
          <w:p w14:paraId="2DAFF2C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Điều kiện thực hiện TTHC: </w:t>
            </w:r>
            <w:r w:rsidRPr="00912A63">
              <w:rPr>
                <w:rFonts w:eastAsia="Times New Roman" w:cs="Times New Roman"/>
                <w:color w:val="000000"/>
                <w:kern w:val="0"/>
                <w:szCs w:val="28"/>
                <w14:ligatures w14:val="none"/>
              </w:rPr>
              <w:t>Không</w:t>
            </w:r>
          </w:p>
        </w:tc>
      </w:tr>
      <w:tr w:rsidR="00912A63" w:rsidRPr="00912A63" w14:paraId="7487EEDD"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4F9AD9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2.2</w:t>
            </w:r>
          </w:p>
        </w:tc>
        <w:tc>
          <w:tcPr>
            <w:tcW w:w="4550" w:type="pct"/>
            <w:gridSpan w:val="8"/>
            <w:tcBorders>
              <w:top w:val="nil"/>
              <w:left w:val="nil"/>
              <w:bottom w:val="single" w:sz="8" w:space="0" w:color="auto"/>
              <w:right w:val="single" w:sz="8" w:space="0" w:color="auto"/>
            </w:tcBorders>
            <w:shd w:val="clear" w:color="auto" w:fill="FFFFFF"/>
            <w:hideMark/>
          </w:tcPr>
          <w:p w14:paraId="2985292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Cách thức thực hiện TTHC:</w:t>
            </w:r>
          </w:p>
        </w:tc>
      </w:tr>
      <w:tr w:rsidR="00912A63" w:rsidRPr="00912A63" w14:paraId="0C866117"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E39B9C"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hideMark/>
          </w:tcPr>
          <w:p w14:paraId="3FD564F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788E775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Hệ thống thông tin giải quyết thủ tục hành chính tỉnh Hà Tĩnh http://dichvucong.hatinh.gov.vn.</w:t>
            </w:r>
          </w:p>
        </w:tc>
      </w:tr>
      <w:tr w:rsidR="00912A63" w:rsidRPr="00912A63" w14:paraId="29231733"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A47604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2.3</w:t>
            </w:r>
          </w:p>
        </w:tc>
        <w:tc>
          <w:tcPr>
            <w:tcW w:w="3500" w:type="pct"/>
            <w:gridSpan w:val="6"/>
            <w:tcBorders>
              <w:top w:val="nil"/>
              <w:left w:val="nil"/>
              <w:bottom w:val="single" w:sz="8" w:space="0" w:color="auto"/>
              <w:right w:val="single" w:sz="8" w:space="0" w:color="auto"/>
            </w:tcBorders>
            <w:shd w:val="clear" w:color="auto" w:fill="FFFFFF"/>
            <w:vAlign w:val="center"/>
            <w:hideMark/>
          </w:tcPr>
          <w:p w14:paraId="3F459B7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Thành phần hồ sơ, bao gồm:</w:t>
            </w:r>
          </w:p>
        </w:tc>
        <w:tc>
          <w:tcPr>
            <w:tcW w:w="450" w:type="pct"/>
            <w:tcBorders>
              <w:top w:val="nil"/>
              <w:left w:val="nil"/>
              <w:bottom w:val="single" w:sz="8" w:space="0" w:color="auto"/>
              <w:right w:val="single" w:sz="8" w:space="0" w:color="auto"/>
            </w:tcBorders>
            <w:shd w:val="clear" w:color="auto" w:fill="FFFFFF"/>
            <w:vAlign w:val="center"/>
            <w:hideMark/>
          </w:tcPr>
          <w:p w14:paraId="6C6956D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Bản chính</w:t>
            </w:r>
          </w:p>
        </w:tc>
        <w:tc>
          <w:tcPr>
            <w:tcW w:w="550" w:type="pct"/>
            <w:tcBorders>
              <w:top w:val="nil"/>
              <w:left w:val="nil"/>
              <w:bottom w:val="single" w:sz="8" w:space="0" w:color="auto"/>
              <w:right w:val="single" w:sz="8" w:space="0" w:color="auto"/>
            </w:tcBorders>
            <w:shd w:val="clear" w:color="auto" w:fill="FFFFFF"/>
            <w:vAlign w:val="center"/>
            <w:hideMark/>
          </w:tcPr>
          <w:p w14:paraId="2034EAD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Bản sao</w:t>
            </w:r>
          </w:p>
        </w:tc>
      </w:tr>
      <w:tr w:rsidR="00912A63" w:rsidRPr="00912A63" w14:paraId="7F2A6C53"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23DBD1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3500" w:type="pct"/>
            <w:gridSpan w:val="6"/>
            <w:tcBorders>
              <w:top w:val="nil"/>
              <w:left w:val="nil"/>
              <w:bottom w:val="single" w:sz="8" w:space="0" w:color="auto"/>
              <w:right w:val="single" w:sz="8" w:space="0" w:color="auto"/>
            </w:tcBorders>
            <w:shd w:val="clear" w:color="auto" w:fill="FFFFFF"/>
            <w:hideMark/>
          </w:tcPr>
          <w:p w14:paraId="558D0D9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01 Văn bản lấy ý kiến tham vấn theo mẫu BM.MTX.01.01.</w:t>
            </w:r>
          </w:p>
        </w:tc>
        <w:tc>
          <w:tcPr>
            <w:tcW w:w="450" w:type="pct"/>
            <w:tcBorders>
              <w:top w:val="nil"/>
              <w:left w:val="nil"/>
              <w:bottom w:val="single" w:sz="8" w:space="0" w:color="auto"/>
              <w:right w:val="single" w:sz="8" w:space="0" w:color="auto"/>
            </w:tcBorders>
            <w:shd w:val="clear" w:color="auto" w:fill="FFFFFF"/>
            <w:vAlign w:val="center"/>
            <w:hideMark/>
          </w:tcPr>
          <w:p w14:paraId="1F4EACE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w:t>
            </w:r>
          </w:p>
        </w:tc>
        <w:tc>
          <w:tcPr>
            <w:tcW w:w="550" w:type="pct"/>
            <w:tcBorders>
              <w:top w:val="nil"/>
              <w:left w:val="nil"/>
              <w:bottom w:val="single" w:sz="8" w:space="0" w:color="auto"/>
              <w:right w:val="single" w:sz="8" w:space="0" w:color="auto"/>
            </w:tcBorders>
            <w:shd w:val="clear" w:color="auto" w:fill="FFFFFF"/>
            <w:vAlign w:val="center"/>
            <w:hideMark/>
          </w:tcPr>
          <w:p w14:paraId="284BCDFF" w14:textId="77777777" w:rsidR="00912A63" w:rsidRPr="00912A63" w:rsidRDefault="00912A63" w:rsidP="00912A63">
            <w:pPr>
              <w:spacing w:after="0" w:line="240" w:lineRule="auto"/>
              <w:rPr>
                <w:rFonts w:eastAsia="Times New Roman" w:cs="Times New Roman"/>
                <w:color w:val="000000"/>
                <w:kern w:val="0"/>
                <w:szCs w:val="28"/>
                <w14:ligatures w14:val="none"/>
              </w:rPr>
            </w:pPr>
          </w:p>
        </w:tc>
      </w:tr>
      <w:tr w:rsidR="00912A63" w:rsidRPr="00912A63" w14:paraId="3F87788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98AB14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3500" w:type="pct"/>
            <w:gridSpan w:val="6"/>
            <w:tcBorders>
              <w:top w:val="nil"/>
              <w:left w:val="nil"/>
              <w:bottom w:val="single" w:sz="8" w:space="0" w:color="auto"/>
              <w:right w:val="single" w:sz="8" w:space="0" w:color="auto"/>
            </w:tcBorders>
            <w:shd w:val="clear" w:color="auto" w:fill="FFFFFF"/>
            <w:hideMark/>
          </w:tcPr>
          <w:p w14:paraId="78C0A84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01 bản Báo cáo đánh giá tác động môi trường.</w:t>
            </w:r>
          </w:p>
        </w:tc>
        <w:tc>
          <w:tcPr>
            <w:tcW w:w="450" w:type="pct"/>
            <w:tcBorders>
              <w:top w:val="nil"/>
              <w:left w:val="nil"/>
              <w:bottom w:val="single" w:sz="8" w:space="0" w:color="auto"/>
              <w:right w:val="single" w:sz="8" w:space="0" w:color="auto"/>
            </w:tcBorders>
            <w:shd w:val="clear" w:color="auto" w:fill="FFFFFF"/>
            <w:vAlign w:val="center"/>
            <w:hideMark/>
          </w:tcPr>
          <w:p w14:paraId="12043BFB"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550" w:type="pct"/>
            <w:tcBorders>
              <w:top w:val="nil"/>
              <w:left w:val="nil"/>
              <w:bottom w:val="single" w:sz="8" w:space="0" w:color="auto"/>
              <w:right w:val="single" w:sz="8" w:space="0" w:color="auto"/>
            </w:tcBorders>
            <w:shd w:val="clear" w:color="auto" w:fill="FFFFFF"/>
            <w:vAlign w:val="center"/>
            <w:hideMark/>
          </w:tcPr>
          <w:p w14:paraId="477DC8A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w:t>
            </w:r>
          </w:p>
        </w:tc>
      </w:tr>
      <w:tr w:rsidR="00912A63" w:rsidRPr="00912A63" w14:paraId="1A3F1C0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B287072"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hideMark/>
          </w:tcPr>
          <w:p w14:paraId="696E9A3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Lưu ý khi nộp hồ sơ trường hợp yêu cầu bản sao:</w:t>
            </w:r>
          </w:p>
          <w:p w14:paraId="531FBAF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qua mạng điện tử quét (Scan) từ bản chính;</w:t>
            </w:r>
          </w:p>
          <w:p w14:paraId="0353DD3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trực tiếp tại UBND cấp xã thì kèm theo bản gốc để đối chiếu;</w:t>
            </w:r>
          </w:p>
          <w:p w14:paraId="435B224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qua dịch vụ bưu chính thì nộp bản sao có chứng thực của cơ quan có thẩm quyền.</w:t>
            </w:r>
          </w:p>
        </w:tc>
      </w:tr>
      <w:tr w:rsidR="00912A63" w:rsidRPr="00912A63" w14:paraId="45FF0753"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23B47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2.4</w:t>
            </w:r>
          </w:p>
        </w:tc>
        <w:tc>
          <w:tcPr>
            <w:tcW w:w="4550" w:type="pct"/>
            <w:gridSpan w:val="8"/>
            <w:tcBorders>
              <w:top w:val="nil"/>
              <w:left w:val="nil"/>
              <w:bottom w:val="single" w:sz="8" w:space="0" w:color="auto"/>
              <w:right w:val="single" w:sz="8" w:space="0" w:color="auto"/>
            </w:tcBorders>
            <w:shd w:val="clear" w:color="auto" w:fill="FFFFFF"/>
            <w:hideMark/>
          </w:tcPr>
          <w:p w14:paraId="2ECE938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Số lượng hồ sơ: </w:t>
            </w:r>
            <w:r w:rsidRPr="00912A63">
              <w:rPr>
                <w:rFonts w:eastAsia="Times New Roman" w:cs="Times New Roman"/>
                <w:color w:val="000000"/>
                <w:kern w:val="0"/>
                <w:szCs w:val="28"/>
                <w14:ligatures w14:val="none"/>
              </w:rPr>
              <w:t>01 (bộ).</w:t>
            </w:r>
          </w:p>
        </w:tc>
      </w:tr>
      <w:tr w:rsidR="00912A63" w:rsidRPr="00912A63" w14:paraId="70683CCB"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3C8E51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2.5</w:t>
            </w:r>
          </w:p>
        </w:tc>
        <w:tc>
          <w:tcPr>
            <w:tcW w:w="4550" w:type="pct"/>
            <w:gridSpan w:val="8"/>
            <w:tcBorders>
              <w:top w:val="nil"/>
              <w:left w:val="nil"/>
              <w:bottom w:val="single" w:sz="8" w:space="0" w:color="auto"/>
              <w:right w:val="single" w:sz="8" w:space="0" w:color="auto"/>
            </w:tcBorders>
            <w:shd w:val="clear" w:color="auto" w:fill="FFFFFF"/>
            <w:hideMark/>
          </w:tcPr>
          <w:p w14:paraId="2D09EA2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hạn giải quyết: </w:t>
            </w:r>
            <w:r w:rsidRPr="00912A63">
              <w:rPr>
                <w:rFonts w:eastAsia="Times New Roman" w:cs="Times New Roman"/>
                <w:color w:val="000000"/>
                <w:kern w:val="0"/>
                <w:szCs w:val="28"/>
                <w14:ligatures w14:val="none"/>
              </w:rPr>
              <w:t>15 ngày làm việc, kể từ ngày nhận được văn bản lấy ý kiến tham vấn. Trường hợp không có phản hồi trong thời hạn quy định được xem là thống nhất với nội dung tham vấn.</w:t>
            </w:r>
          </w:p>
        </w:tc>
      </w:tr>
      <w:tr w:rsidR="00912A63" w:rsidRPr="00912A63" w14:paraId="3D9A92EA"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9F1302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2.6</w:t>
            </w:r>
          </w:p>
        </w:tc>
        <w:tc>
          <w:tcPr>
            <w:tcW w:w="4550" w:type="pct"/>
            <w:gridSpan w:val="8"/>
            <w:tcBorders>
              <w:top w:val="nil"/>
              <w:left w:val="nil"/>
              <w:bottom w:val="single" w:sz="8" w:space="0" w:color="auto"/>
              <w:right w:val="single" w:sz="8" w:space="0" w:color="auto"/>
            </w:tcBorders>
            <w:shd w:val="clear" w:color="auto" w:fill="FFFFFF"/>
            <w:hideMark/>
          </w:tcPr>
          <w:p w14:paraId="64D1447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Địa điểm tiếp nhận hồ sơ và trả kết quả giải quyết TTHC:</w:t>
            </w:r>
          </w:p>
          <w:p w14:paraId="4B3CBCE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7428002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Hệ thống thông tin giải quyết thủ tục hành chính tỉnh Hà Tĩnh: </w:t>
            </w:r>
            <w:r w:rsidRPr="00912A63">
              <w:rPr>
                <w:rFonts w:eastAsia="Times New Roman" w:cs="Times New Roman"/>
                <w:i/>
                <w:iCs/>
                <w:color w:val="000000"/>
                <w:kern w:val="0"/>
                <w:szCs w:val="28"/>
                <w14:ligatures w14:val="none"/>
              </w:rPr>
              <w:t>http://dichvucong.hatinh.gov.vn.</w:t>
            </w:r>
          </w:p>
        </w:tc>
      </w:tr>
      <w:tr w:rsidR="00912A63" w:rsidRPr="00912A63" w14:paraId="5C3441A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E02DE1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2.7</w:t>
            </w:r>
          </w:p>
        </w:tc>
        <w:tc>
          <w:tcPr>
            <w:tcW w:w="4550" w:type="pct"/>
            <w:gridSpan w:val="8"/>
            <w:tcBorders>
              <w:top w:val="nil"/>
              <w:left w:val="nil"/>
              <w:bottom w:val="single" w:sz="8" w:space="0" w:color="auto"/>
              <w:right w:val="single" w:sz="8" w:space="0" w:color="auto"/>
            </w:tcBorders>
            <w:shd w:val="clear" w:color="auto" w:fill="FFFFFF"/>
            <w:hideMark/>
          </w:tcPr>
          <w:p w14:paraId="7F0E21D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thực hiện: </w:t>
            </w:r>
            <w:r w:rsidRPr="00912A63">
              <w:rPr>
                <w:rFonts w:eastAsia="Times New Roman" w:cs="Times New Roman"/>
                <w:color w:val="000000"/>
                <w:kern w:val="0"/>
                <w:szCs w:val="28"/>
                <w14:ligatures w14:val="none"/>
              </w:rPr>
              <w:t>UBND cấp xã.</w:t>
            </w:r>
          </w:p>
        </w:tc>
      </w:tr>
      <w:tr w:rsidR="00912A63" w:rsidRPr="00912A63" w14:paraId="6C101EA2"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BC70E03"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hideMark/>
          </w:tcPr>
          <w:p w14:paraId="7E71765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có thẩm quyền quyết định: </w:t>
            </w:r>
            <w:r w:rsidRPr="00912A63">
              <w:rPr>
                <w:rFonts w:eastAsia="Times New Roman" w:cs="Times New Roman"/>
                <w:color w:val="000000"/>
                <w:kern w:val="0"/>
                <w:szCs w:val="28"/>
                <w14:ligatures w14:val="none"/>
              </w:rPr>
              <w:t>UBND cấp xã.</w:t>
            </w:r>
          </w:p>
          <w:p w14:paraId="61D594A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Cơ quan được ủy quyền</w:t>
            </w:r>
            <w:r w:rsidRPr="00912A63">
              <w:rPr>
                <w:rFonts w:eastAsia="Times New Roman" w:cs="Times New Roman"/>
                <w:color w:val="000000"/>
                <w:kern w:val="0"/>
                <w:szCs w:val="28"/>
                <w14:ligatures w14:val="none"/>
              </w:rPr>
              <w:t>: Không.</w:t>
            </w:r>
          </w:p>
          <w:p w14:paraId="59B4117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phối hợp</w:t>
            </w:r>
            <w:r w:rsidRPr="00912A63">
              <w:rPr>
                <w:rFonts w:eastAsia="Times New Roman" w:cs="Times New Roman"/>
                <w:color w:val="000000"/>
                <w:kern w:val="0"/>
                <w:szCs w:val="28"/>
                <w14:ligatures w14:val="none"/>
              </w:rPr>
              <w:t>: Không.</w:t>
            </w:r>
          </w:p>
        </w:tc>
      </w:tr>
      <w:tr w:rsidR="00912A63" w:rsidRPr="00912A63" w14:paraId="3F8F30BB"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174237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2.8</w:t>
            </w:r>
          </w:p>
        </w:tc>
        <w:tc>
          <w:tcPr>
            <w:tcW w:w="4550" w:type="pct"/>
            <w:gridSpan w:val="8"/>
            <w:tcBorders>
              <w:top w:val="nil"/>
              <w:left w:val="nil"/>
              <w:bottom w:val="single" w:sz="8" w:space="0" w:color="auto"/>
              <w:right w:val="single" w:sz="8" w:space="0" w:color="auto"/>
            </w:tcBorders>
            <w:shd w:val="clear" w:color="auto" w:fill="FFFFFF"/>
            <w:hideMark/>
          </w:tcPr>
          <w:p w14:paraId="1F81546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Đối tượng thực hiện TTHC: </w:t>
            </w:r>
            <w:r w:rsidRPr="00912A63">
              <w:rPr>
                <w:rFonts w:eastAsia="Times New Roman" w:cs="Times New Roman"/>
                <w:color w:val="000000"/>
                <w:kern w:val="0"/>
                <w:szCs w:val="28"/>
                <w14:ligatures w14:val="none"/>
              </w:rPr>
              <w:t>Tổ chức, cá nhân (Chủ dự án đầu tư, cơ sở).</w:t>
            </w:r>
          </w:p>
        </w:tc>
      </w:tr>
      <w:tr w:rsidR="00912A63" w:rsidRPr="00912A63" w14:paraId="4803564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34D5CC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2.9</w:t>
            </w:r>
          </w:p>
        </w:tc>
        <w:tc>
          <w:tcPr>
            <w:tcW w:w="4550" w:type="pct"/>
            <w:gridSpan w:val="8"/>
            <w:tcBorders>
              <w:top w:val="nil"/>
              <w:left w:val="nil"/>
              <w:bottom w:val="single" w:sz="8" w:space="0" w:color="auto"/>
              <w:right w:val="single" w:sz="8" w:space="0" w:color="auto"/>
            </w:tcBorders>
            <w:shd w:val="clear" w:color="auto" w:fill="FFFFFF"/>
            <w:hideMark/>
          </w:tcPr>
          <w:p w14:paraId="79EE5A1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Kết quả giải quyết TTHC: </w:t>
            </w:r>
            <w:r w:rsidRPr="00912A63">
              <w:rPr>
                <w:rFonts w:eastAsia="Times New Roman" w:cs="Times New Roman"/>
                <w:color w:val="000000"/>
                <w:kern w:val="0"/>
                <w:szCs w:val="28"/>
                <w14:ligatures w14:val="none"/>
              </w:rPr>
              <w:t>Văn bản trả lời của UBND cấp xã. Trường hợp không có phản hồi trong thời hạn quy định được xem là thống nhất với nội dung tham vấn.</w:t>
            </w:r>
          </w:p>
        </w:tc>
      </w:tr>
      <w:tr w:rsidR="00912A63" w:rsidRPr="00912A63" w14:paraId="04E01AED"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312FDD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2.10</w:t>
            </w:r>
          </w:p>
        </w:tc>
        <w:tc>
          <w:tcPr>
            <w:tcW w:w="4550" w:type="pct"/>
            <w:gridSpan w:val="8"/>
            <w:tcBorders>
              <w:top w:val="nil"/>
              <w:left w:val="nil"/>
              <w:bottom w:val="single" w:sz="8" w:space="0" w:color="auto"/>
              <w:right w:val="single" w:sz="8" w:space="0" w:color="auto"/>
            </w:tcBorders>
            <w:shd w:val="clear" w:color="auto" w:fill="FFFFFF"/>
            <w:hideMark/>
          </w:tcPr>
          <w:p w14:paraId="4AA05B6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Quy trình xử lý công việc:</w:t>
            </w:r>
          </w:p>
        </w:tc>
      </w:tr>
      <w:tr w:rsidR="00912A63" w:rsidRPr="00912A63" w14:paraId="243857F9"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4759DA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TT</w:t>
            </w:r>
          </w:p>
        </w:tc>
        <w:tc>
          <w:tcPr>
            <w:tcW w:w="1950" w:type="pct"/>
            <w:gridSpan w:val="2"/>
            <w:tcBorders>
              <w:top w:val="nil"/>
              <w:left w:val="nil"/>
              <w:bottom w:val="single" w:sz="8" w:space="0" w:color="auto"/>
              <w:right w:val="single" w:sz="8" w:space="0" w:color="auto"/>
            </w:tcBorders>
            <w:shd w:val="clear" w:color="auto" w:fill="FFFFFF"/>
            <w:vAlign w:val="center"/>
            <w:hideMark/>
          </w:tcPr>
          <w:p w14:paraId="4F2E32A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Trình tự</w:t>
            </w:r>
          </w:p>
        </w:tc>
        <w:tc>
          <w:tcPr>
            <w:tcW w:w="750" w:type="pct"/>
            <w:gridSpan w:val="2"/>
            <w:tcBorders>
              <w:top w:val="nil"/>
              <w:left w:val="nil"/>
              <w:bottom w:val="single" w:sz="8" w:space="0" w:color="auto"/>
              <w:right w:val="single" w:sz="8" w:space="0" w:color="auto"/>
            </w:tcBorders>
            <w:shd w:val="clear" w:color="auto" w:fill="FFFFFF"/>
            <w:vAlign w:val="center"/>
            <w:hideMark/>
          </w:tcPr>
          <w:p w14:paraId="3A5973A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Trách nhiệm</w:t>
            </w:r>
          </w:p>
        </w:tc>
        <w:tc>
          <w:tcPr>
            <w:tcW w:w="650" w:type="pct"/>
            <w:tcBorders>
              <w:top w:val="nil"/>
              <w:left w:val="nil"/>
              <w:bottom w:val="single" w:sz="8" w:space="0" w:color="auto"/>
              <w:right w:val="single" w:sz="8" w:space="0" w:color="auto"/>
            </w:tcBorders>
            <w:shd w:val="clear" w:color="auto" w:fill="FFFFFF"/>
            <w:vAlign w:val="center"/>
            <w:hideMark/>
          </w:tcPr>
          <w:p w14:paraId="14B7933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gian</w:t>
            </w:r>
          </w:p>
        </w:tc>
        <w:tc>
          <w:tcPr>
            <w:tcW w:w="1150" w:type="pct"/>
            <w:gridSpan w:val="3"/>
            <w:tcBorders>
              <w:top w:val="nil"/>
              <w:left w:val="nil"/>
              <w:bottom w:val="single" w:sz="8" w:space="0" w:color="auto"/>
              <w:right w:val="single" w:sz="8" w:space="0" w:color="auto"/>
            </w:tcBorders>
            <w:shd w:val="clear" w:color="auto" w:fill="FFFFFF"/>
            <w:vAlign w:val="center"/>
            <w:hideMark/>
          </w:tcPr>
          <w:p w14:paraId="6198210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Biểu mẫu/Kết quả</w:t>
            </w:r>
          </w:p>
        </w:tc>
      </w:tr>
      <w:tr w:rsidR="00912A63" w:rsidRPr="00912A63" w14:paraId="0A414BA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093AF0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B1</w:t>
            </w:r>
          </w:p>
        </w:tc>
        <w:tc>
          <w:tcPr>
            <w:tcW w:w="1950" w:type="pct"/>
            <w:gridSpan w:val="2"/>
            <w:tcBorders>
              <w:top w:val="nil"/>
              <w:left w:val="nil"/>
              <w:bottom w:val="single" w:sz="8" w:space="0" w:color="auto"/>
              <w:right w:val="single" w:sz="8" w:space="0" w:color="auto"/>
            </w:tcBorders>
            <w:shd w:val="clear" w:color="auto" w:fill="FFFFFF"/>
            <w:vAlign w:val="center"/>
            <w:hideMark/>
          </w:tcPr>
          <w:p w14:paraId="5CAF0CB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 Tiếp nhận hồ sơ.</w:t>
            </w:r>
          </w:p>
          <w:p w14:paraId="4286B80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Tiếp nhận hồ sơ trực tiếp từ tổ chức, cá nhân hoặc từ bưu điện hoặc qua Hệ thống thông tin giải quyết thủ tục hành chính tỉnh Hà Tĩnh: </w:t>
            </w:r>
            <w:r w:rsidRPr="00912A63">
              <w:rPr>
                <w:rFonts w:eastAsia="Times New Roman" w:cs="Times New Roman"/>
                <w:i/>
                <w:iCs/>
                <w:color w:val="000000"/>
                <w:kern w:val="0"/>
                <w:szCs w:val="28"/>
                <w14:ligatures w14:val="none"/>
              </w:rPr>
              <w:t>http://dichvucong.hatinh.gov.vn</w:t>
            </w:r>
          </w:p>
          <w:p w14:paraId="454E69D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2. Cán bộ TN&amp;TKQ kiểm tra hồ sơ:</w:t>
            </w:r>
          </w:p>
          <w:p w14:paraId="6C40192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chưa đầy đủ hoặc không hợp lệ thì hướng dẫn tổ chức, cá nhân bổ sung, hoàn thiện hồ sơ, nếu không bổ sung hoàn thiện được thì từ chối tiếp nhận hồ sơ.</w:t>
            </w:r>
          </w:p>
          <w:p w14:paraId="7211CD2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đầy đủ, hợp lệ thì làm thủ tục tiếp nhận hồ sơ, hẹn trả kết quả cho tổ chức, cá nhân.</w:t>
            </w:r>
          </w:p>
        </w:tc>
        <w:tc>
          <w:tcPr>
            <w:tcW w:w="750" w:type="pct"/>
            <w:gridSpan w:val="2"/>
            <w:tcBorders>
              <w:top w:val="nil"/>
              <w:left w:val="nil"/>
              <w:bottom w:val="single" w:sz="8" w:space="0" w:color="auto"/>
              <w:right w:val="single" w:sz="8" w:space="0" w:color="auto"/>
            </w:tcBorders>
            <w:shd w:val="clear" w:color="auto" w:fill="FFFFFF"/>
            <w:vAlign w:val="center"/>
            <w:hideMark/>
          </w:tcPr>
          <w:p w14:paraId="2FF81ED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và tổ chức, cá nhân</w:t>
            </w:r>
          </w:p>
        </w:tc>
        <w:tc>
          <w:tcPr>
            <w:tcW w:w="650" w:type="pct"/>
            <w:tcBorders>
              <w:top w:val="nil"/>
              <w:left w:val="nil"/>
              <w:bottom w:val="single" w:sz="8" w:space="0" w:color="auto"/>
              <w:right w:val="single" w:sz="8" w:space="0" w:color="auto"/>
            </w:tcBorders>
            <w:shd w:val="clear" w:color="auto" w:fill="FFFFFF"/>
            <w:vAlign w:val="center"/>
            <w:hideMark/>
          </w:tcPr>
          <w:p w14:paraId="5CC5126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Giờ hành chính</w:t>
            </w:r>
          </w:p>
        </w:tc>
        <w:tc>
          <w:tcPr>
            <w:tcW w:w="1150" w:type="pct"/>
            <w:gridSpan w:val="3"/>
            <w:tcBorders>
              <w:top w:val="nil"/>
              <w:left w:val="nil"/>
              <w:bottom w:val="single" w:sz="8" w:space="0" w:color="auto"/>
              <w:right w:val="single" w:sz="8" w:space="0" w:color="auto"/>
            </w:tcBorders>
            <w:shd w:val="clear" w:color="auto" w:fill="FFFFFF"/>
            <w:vAlign w:val="center"/>
            <w:hideMark/>
          </w:tcPr>
          <w:p w14:paraId="0F60A90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số 01; 02, 03 (nếu có); 06 và 01 bộ hồ sơ theo mục 2.3</w:t>
            </w:r>
          </w:p>
        </w:tc>
      </w:tr>
      <w:tr w:rsidR="00912A63" w:rsidRPr="00912A63" w14:paraId="67B0056E"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6013FC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B2</w:t>
            </w:r>
          </w:p>
        </w:tc>
        <w:tc>
          <w:tcPr>
            <w:tcW w:w="1950" w:type="pct"/>
            <w:gridSpan w:val="2"/>
            <w:tcBorders>
              <w:top w:val="nil"/>
              <w:left w:val="nil"/>
              <w:bottom w:val="single" w:sz="8" w:space="0" w:color="auto"/>
              <w:right w:val="single" w:sz="8" w:space="0" w:color="auto"/>
            </w:tcBorders>
            <w:shd w:val="clear" w:color="auto" w:fill="FFFFFF"/>
            <w:vAlign w:val="center"/>
            <w:hideMark/>
          </w:tcPr>
          <w:p w14:paraId="78F7BE6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Chuyển hồ sơ cho công chức Địa chính - Môi trường thuộc UBND cấp xã giải quyết.</w:t>
            </w:r>
          </w:p>
        </w:tc>
        <w:tc>
          <w:tcPr>
            <w:tcW w:w="750" w:type="pct"/>
            <w:gridSpan w:val="2"/>
            <w:tcBorders>
              <w:top w:val="nil"/>
              <w:left w:val="nil"/>
              <w:bottom w:val="single" w:sz="8" w:space="0" w:color="auto"/>
              <w:right w:val="single" w:sz="8" w:space="0" w:color="auto"/>
            </w:tcBorders>
            <w:shd w:val="clear" w:color="auto" w:fill="FFFFFF"/>
            <w:vAlign w:val="center"/>
            <w:hideMark/>
          </w:tcPr>
          <w:p w14:paraId="534F855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w:t>
            </w:r>
          </w:p>
        </w:tc>
        <w:tc>
          <w:tcPr>
            <w:tcW w:w="650" w:type="pct"/>
            <w:tcBorders>
              <w:top w:val="nil"/>
              <w:left w:val="nil"/>
              <w:bottom w:val="single" w:sz="8" w:space="0" w:color="auto"/>
              <w:right w:val="single" w:sz="8" w:space="0" w:color="auto"/>
            </w:tcBorders>
            <w:shd w:val="clear" w:color="auto" w:fill="FFFFFF"/>
            <w:vAlign w:val="center"/>
            <w:hideMark/>
          </w:tcPr>
          <w:p w14:paraId="2CBAA52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150" w:type="pct"/>
            <w:gridSpan w:val="3"/>
            <w:tcBorders>
              <w:top w:val="nil"/>
              <w:left w:val="nil"/>
              <w:bottom w:val="single" w:sz="8" w:space="0" w:color="auto"/>
              <w:right w:val="single" w:sz="8" w:space="0" w:color="auto"/>
            </w:tcBorders>
            <w:shd w:val="clear" w:color="auto" w:fill="FFFFFF"/>
            <w:vAlign w:val="center"/>
            <w:hideMark/>
          </w:tcPr>
          <w:p w14:paraId="0F5FC25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05 và hồ sơ kèm theo</w:t>
            </w:r>
          </w:p>
        </w:tc>
      </w:tr>
      <w:tr w:rsidR="00912A63" w:rsidRPr="00912A63" w14:paraId="2C31C286"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6CD4E2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B2</w:t>
            </w:r>
          </w:p>
        </w:tc>
        <w:tc>
          <w:tcPr>
            <w:tcW w:w="1950" w:type="pct"/>
            <w:gridSpan w:val="2"/>
            <w:tcBorders>
              <w:top w:val="nil"/>
              <w:left w:val="nil"/>
              <w:bottom w:val="single" w:sz="8" w:space="0" w:color="auto"/>
              <w:right w:val="single" w:sz="8" w:space="0" w:color="auto"/>
            </w:tcBorders>
            <w:shd w:val="clear" w:color="auto" w:fill="FFFFFF"/>
            <w:vAlign w:val="center"/>
            <w:hideMark/>
          </w:tcPr>
          <w:p w14:paraId="6D3B743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Xem xét xử lý hồ sơ:</w:t>
            </w:r>
          </w:p>
          <w:p w14:paraId="1CE7856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Trường hợp có ý kiến tham vấn đối với Báo cáo đánh giá tác động môi trường thì dự thảo Văn bản trả lời của UBND cấp xã được lấy ý kiến tham vấn Báo cáo đánh giá tác động môi trường và thực hiện các bước tiếp theo từ B3.</w:t>
            </w:r>
          </w:p>
          <w:p w14:paraId="78F6A03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xml:space="preserve">+ Nếu không có ý kiến tham vấn trong thời hạn quy định được coi là </w:t>
            </w:r>
            <w:r w:rsidRPr="00912A63">
              <w:rPr>
                <w:rFonts w:eastAsia="Times New Roman" w:cs="Times New Roman"/>
                <w:color w:val="000000"/>
                <w:kern w:val="0"/>
                <w:szCs w:val="28"/>
                <w14:ligatures w14:val="none"/>
              </w:rPr>
              <w:lastRenderedPageBreak/>
              <w:t>thống nhất với nội dung tham vấn và chuyển xuống B5.</w:t>
            </w:r>
          </w:p>
        </w:tc>
        <w:tc>
          <w:tcPr>
            <w:tcW w:w="750" w:type="pct"/>
            <w:gridSpan w:val="2"/>
            <w:tcBorders>
              <w:top w:val="nil"/>
              <w:left w:val="nil"/>
              <w:bottom w:val="single" w:sz="8" w:space="0" w:color="auto"/>
              <w:right w:val="single" w:sz="8" w:space="0" w:color="auto"/>
            </w:tcBorders>
            <w:shd w:val="clear" w:color="auto" w:fill="FFFFFF"/>
            <w:vAlign w:val="center"/>
            <w:hideMark/>
          </w:tcPr>
          <w:p w14:paraId="286CE38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Công chức Địa chính - Môi trường được giao xử lý hồ sơ</w:t>
            </w:r>
          </w:p>
        </w:tc>
        <w:tc>
          <w:tcPr>
            <w:tcW w:w="650" w:type="pct"/>
            <w:tcBorders>
              <w:top w:val="nil"/>
              <w:left w:val="nil"/>
              <w:bottom w:val="single" w:sz="8" w:space="0" w:color="auto"/>
              <w:right w:val="single" w:sz="8" w:space="0" w:color="auto"/>
            </w:tcBorders>
            <w:shd w:val="clear" w:color="auto" w:fill="FFFFFF"/>
            <w:vAlign w:val="center"/>
            <w:hideMark/>
          </w:tcPr>
          <w:p w14:paraId="7461769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11 ngày</w:t>
            </w:r>
          </w:p>
        </w:tc>
        <w:tc>
          <w:tcPr>
            <w:tcW w:w="1150" w:type="pct"/>
            <w:gridSpan w:val="3"/>
            <w:tcBorders>
              <w:top w:val="nil"/>
              <w:left w:val="nil"/>
              <w:bottom w:val="single" w:sz="8" w:space="0" w:color="auto"/>
              <w:right w:val="single" w:sz="8" w:space="0" w:color="auto"/>
            </w:tcBorders>
            <w:shd w:val="clear" w:color="auto" w:fill="FFFFFF"/>
            <w:vAlign w:val="center"/>
            <w:hideMark/>
          </w:tcPr>
          <w:p w14:paraId="5A0FD38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Dự thảo Văn bản trả lời (nếu có).</w:t>
            </w:r>
          </w:p>
        </w:tc>
      </w:tr>
      <w:tr w:rsidR="00912A63" w:rsidRPr="00912A63" w14:paraId="5F897794"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C004D2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B3</w:t>
            </w:r>
          </w:p>
        </w:tc>
        <w:tc>
          <w:tcPr>
            <w:tcW w:w="1950" w:type="pct"/>
            <w:gridSpan w:val="2"/>
            <w:tcBorders>
              <w:top w:val="nil"/>
              <w:left w:val="nil"/>
              <w:bottom w:val="single" w:sz="8" w:space="0" w:color="auto"/>
              <w:right w:val="single" w:sz="8" w:space="0" w:color="auto"/>
            </w:tcBorders>
            <w:shd w:val="clear" w:color="auto" w:fill="FFFFFF"/>
            <w:vAlign w:val="center"/>
            <w:hideMark/>
          </w:tcPr>
          <w:p w14:paraId="029D573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Lãnh đạo UBND cấp xã xem xét, ký duyệt kết quả giải quyết thủ tục hành chính đối với trường hợp có ý kiến tham vấn.</w:t>
            </w:r>
          </w:p>
        </w:tc>
        <w:tc>
          <w:tcPr>
            <w:tcW w:w="750" w:type="pct"/>
            <w:gridSpan w:val="2"/>
            <w:tcBorders>
              <w:top w:val="nil"/>
              <w:left w:val="nil"/>
              <w:bottom w:val="single" w:sz="8" w:space="0" w:color="auto"/>
              <w:right w:val="single" w:sz="8" w:space="0" w:color="auto"/>
            </w:tcBorders>
            <w:shd w:val="clear" w:color="auto" w:fill="FFFFFF"/>
            <w:vAlign w:val="center"/>
            <w:hideMark/>
          </w:tcPr>
          <w:p w14:paraId="6926D43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Lãnh đạo UBND cấp xã</w:t>
            </w:r>
          </w:p>
        </w:tc>
        <w:tc>
          <w:tcPr>
            <w:tcW w:w="650" w:type="pct"/>
            <w:tcBorders>
              <w:top w:val="nil"/>
              <w:left w:val="nil"/>
              <w:bottom w:val="single" w:sz="8" w:space="0" w:color="auto"/>
              <w:right w:val="single" w:sz="8" w:space="0" w:color="auto"/>
            </w:tcBorders>
            <w:shd w:val="clear" w:color="auto" w:fill="FFFFFF"/>
            <w:vAlign w:val="center"/>
            <w:hideMark/>
          </w:tcPr>
          <w:p w14:paraId="11A7D43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03 ngày</w:t>
            </w:r>
          </w:p>
        </w:tc>
        <w:tc>
          <w:tcPr>
            <w:tcW w:w="1150" w:type="pct"/>
            <w:gridSpan w:val="3"/>
            <w:tcBorders>
              <w:top w:val="nil"/>
              <w:left w:val="nil"/>
              <w:bottom w:val="single" w:sz="8" w:space="0" w:color="auto"/>
              <w:right w:val="single" w:sz="8" w:space="0" w:color="auto"/>
            </w:tcBorders>
            <w:shd w:val="clear" w:color="auto" w:fill="FFFFFF"/>
            <w:vAlign w:val="center"/>
            <w:hideMark/>
          </w:tcPr>
          <w:p w14:paraId="6E842B9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Văn bản trả lời được ký duyệt (nếu có), kèm hồ sơ.</w:t>
            </w:r>
          </w:p>
        </w:tc>
      </w:tr>
      <w:tr w:rsidR="00912A63" w:rsidRPr="00912A63" w14:paraId="716AF5F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7BD514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B4</w:t>
            </w:r>
          </w:p>
        </w:tc>
        <w:tc>
          <w:tcPr>
            <w:tcW w:w="1950" w:type="pct"/>
            <w:gridSpan w:val="2"/>
            <w:tcBorders>
              <w:top w:val="nil"/>
              <w:left w:val="nil"/>
              <w:bottom w:val="single" w:sz="8" w:space="0" w:color="auto"/>
              <w:right w:val="single" w:sz="8" w:space="0" w:color="auto"/>
            </w:tcBorders>
            <w:shd w:val="clear" w:color="auto" w:fill="FFFFFF"/>
            <w:vAlign w:val="center"/>
            <w:hideMark/>
          </w:tcPr>
          <w:p w14:paraId="74E46CA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Đóng dấu và phát hành văn bản và chuyển bộ phận tiếp nhận và trả kết quả để trả cho tổ chức, cá nhân.</w:t>
            </w:r>
          </w:p>
        </w:tc>
        <w:tc>
          <w:tcPr>
            <w:tcW w:w="750" w:type="pct"/>
            <w:gridSpan w:val="2"/>
            <w:tcBorders>
              <w:top w:val="nil"/>
              <w:left w:val="nil"/>
              <w:bottom w:val="single" w:sz="8" w:space="0" w:color="auto"/>
              <w:right w:val="single" w:sz="8" w:space="0" w:color="auto"/>
            </w:tcBorders>
            <w:shd w:val="clear" w:color="auto" w:fill="FFFFFF"/>
            <w:vAlign w:val="center"/>
            <w:hideMark/>
          </w:tcPr>
          <w:p w14:paraId="7A285A2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thư UBND cấp xã</w:t>
            </w:r>
          </w:p>
        </w:tc>
        <w:tc>
          <w:tcPr>
            <w:tcW w:w="650" w:type="pct"/>
            <w:tcBorders>
              <w:top w:val="nil"/>
              <w:left w:val="nil"/>
              <w:bottom w:val="single" w:sz="8" w:space="0" w:color="auto"/>
              <w:right w:val="single" w:sz="8" w:space="0" w:color="auto"/>
            </w:tcBorders>
            <w:shd w:val="clear" w:color="auto" w:fill="FFFFFF"/>
            <w:vAlign w:val="center"/>
            <w:hideMark/>
          </w:tcPr>
          <w:p w14:paraId="7917087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150" w:type="pct"/>
            <w:gridSpan w:val="3"/>
            <w:tcBorders>
              <w:top w:val="nil"/>
              <w:left w:val="nil"/>
              <w:bottom w:val="single" w:sz="8" w:space="0" w:color="auto"/>
              <w:right w:val="single" w:sz="8" w:space="0" w:color="auto"/>
            </w:tcBorders>
            <w:shd w:val="clear" w:color="auto" w:fill="FFFFFF"/>
            <w:vAlign w:val="center"/>
            <w:hideMark/>
          </w:tcPr>
          <w:p w14:paraId="03ABD08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06; Văn bản trả lời được ký, đóng dấu.</w:t>
            </w:r>
          </w:p>
        </w:tc>
      </w:tr>
      <w:tr w:rsidR="00912A63" w:rsidRPr="00912A63" w14:paraId="29BBDF6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F6C319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B5</w:t>
            </w:r>
          </w:p>
        </w:tc>
        <w:tc>
          <w:tcPr>
            <w:tcW w:w="1950" w:type="pct"/>
            <w:gridSpan w:val="2"/>
            <w:tcBorders>
              <w:top w:val="nil"/>
              <w:left w:val="nil"/>
              <w:bottom w:val="single" w:sz="8" w:space="0" w:color="auto"/>
              <w:right w:val="single" w:sz="8" w:space="0" w:color="auto"/>
            </w:tcBorders>
            <w:shd w:val="clear" w:color="auto" w:fill="FFFFFF"/>
            <w:vAlign w:val="center"/>
            <w:hideMark/>
          </w:tcPr>
          <w:p w14:paraId="64B86F8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Trả kết quả giải quyết theo quy định.</w:t>
            </w:r>
          </w:p>
          <w:p w14:paraId="129ACAC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Trường hợp không có Văn bản trả lời phản hồi trong thời hạn quy định thì được coi là thống nhất với nội dung tham vấn. Công chức TN&amp;TKQ kết thúc xử lý trên phần mềm dịch vụ công.</w:t>
            </w:r>
          </w:p>
        </w:tc>
        <w:tc>
          <w:tcPr>
            <w:tcW w:w="750" w:type="pct"/>
            <w:gridSpan w:val="2"/>
            <w:tcBorders>
              <w:top w:val="nil"/>
              <w:left w:val="nil"/>
              <w:bottom w:val="single" w:sz="8" w:space="0" w:color="auto"/>
              <w:right w:val="single" w:sz="8" w:space="0" w:color="auto"/>
            </w:tcBorders>
            <w:shd w:val="clear" w:color="auto" w:fill="FFFFFF"/>
            <w:vAlign w:val="center"/>
            <w:hideMark/>
          </w:tcPr>
          <w:p w14:paraId="576149F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tổ chức, cá nhân</w:t>
            </w:r>
          </w:p>
        </w:tc>
        <w:tc>
          <w:tcPr>
            <w:tcW w:w="650" w:type="pct"/>
            <w:tcBorders>
              <w:top w:val="nil"/>
              <w:left w:val="nil"/>
              <w:bottom w:val="single" w:sz="8" w:space="0" w:color="auto"/>
              <w:right w:val="single" w:sz="8" w:space="0" w:color="auto"/>
            </w:tcBorders>
            <w:shd w:val="clear" w:color="auto" w:fill="FFFFFF"/>
            <w:vAlign w:val="center"/>
            <w:hideMark/>
          </w:tcPr>
          <w:p w14:paraId="4A5F929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Giờ hành chính</w:t>
            </w:r>
          </w:p>
        </w:tc>
        <w:tc>
          <w:tcPr>
            <w:tcW w:w="1150" w:type="pct"/>
            <w:gridSpan w:val="3"/>
            <w:tcBorders>
              <w:top w:val="nil"/>
              <w:left w:val="nil"/>
              <w:bottom w:val="single" w:sz="8" w:space="0" w:color="auto"/>
              <w:right w:val="single" w:sz="8" w:space="0" w:color="auto"/>
            </w:tcBorders>
            <w:shd w:val="clear" w:color="auto" w:fill="FFFFFF"/>
            <w:vAlign w:val="center"/>
            <w:hideMark/>
          </w:tcPr>
          <w:p w14:paraId="4F87D9D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06 và Văn bản trả lời (nếu có)</w:t>
            </w:r>
          </w:p>
        </w:tc>
      </w:tr>
      <w:tr w:rsidR="00912A63" w:rsidRPr="00912A63" w14:paraId="1D56F533"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7770A6D"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4550" w:type="pct"/>
            <w:gridSpan w:val="8"/>
            <w:tcBorders>
              <w:top w:val="nil"/>
              <w:left w:val="nil"/>
              <w:bottom w:val="single" w:sz="8" w:space="0" w:color="auto"/>
              <w:right w:val="single" w:sz="8" w:space="0" w:color="auto"/>
            </w:tcBorders>
            <w:shd w:val="clear" w:color="auto" w:fill="FFFFFF"/>
            <w:vAlign w:val="center"/>
            <w:hideMark/>
          </w:tcPr>
          <w:p w14:paraId="1CD7C96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http://dichvucong.hatinh.gov.vn với các bước trong quy trình.</w:t>
            </w:r>
          </w:p>
        </w:tc>
      </w:tr>
      <w:tr w:rsidR="00912A63" w:rsidRPr="00912A63" w14:paraId="229056A8"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C096B8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3</w:t>
            </w:r>
          </w:p>
        </w:tc>
        <w:tc>
          <w:tcPr>
            <w:tcW w:w="4550" w:type="pct"/>
            <w:gridSpan w:val="8"/>
            <w:tcBorders>
              <w:top w:val="nil"/>
              <w:left w:val="nil"/>
              <w:bottom w:val="single" w:sz="8" w:space="0" w:color="auto"/>
              <w:right w:val="single" w:sz="8" w:space="0" w:color="auto"/>
            </w:tcBorders>
            <w:shd w:val="clear" w:color="auto" w:fill="FFFFFF"/>
            <w:vAlign w:val="center"/>
            <w:hideMark/>
          </w:tcPr>
          <w:p w14:paraId="006E4D1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BIỂU MẪU</w:t>
            </w:r>
          </w:p>
        </w:tc>
      </w:tr>
      <w:tr w:rsidR="00912A63" w:rsidRPr="00912A63" w14:paraId="33DA103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65922B5"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7495372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w:t>
            </w:r>
          </w:p>
        </w:tc>
        <w:tc>
          <w:tcPr>
            <w:tcW w:w="3450" w:type="pct"/>
            <w:gridSpan w:val="7"/>
            <w:tcBorders>
              <w:top w:val="nil"/>
              <w:left w:val="nil"/>
              <w:bottom w:val="single" w:sz="8" w:space="0" w:color="auto"/>
              <w:right w:val="single" w:sz="8" w:space="0" w:color="auto"/>
            </w:tcBorders>
            <w:shd w:val="clear" w:color="auto" w:fill="FFFFFF"/>
            <w:vAlign w:val="center"/>
            <w:hideMark/>
          </w:tcPr>
          <w:p w14:paraId="1B71E0F9" w14:textId="0418A195"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3E56365C" wp14:editId="34BE503A">
                  <wp:extent cx="295275" cy="304800"/>
                  <wp:effectExtent l="0" t="0" r="0" b="0"/>
                  <wp:docPr id="18874055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14:paraId="7AD06DD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01.docx</w:t>
            </w:r>
          </w:p>
          <w:p w14:paraId="2912086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Giấy tiếp nhận hồ sơ và hẹn trả kết quả</w:t>
            </w:r>
          </w:p>
        </w:tc>
      </w:tr>
      <w:tr w:rsidR="00912A63" w:rsidRPr="00912A63" w14:paraId="3492435B"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FAE01C6"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6186EE4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02</w:t>
            </w:r>
          </w:p>
        </w:tc>
        <w:tc>
          <w:tcPr>
            <w:tcW w:w="3450" w:type="pct"/>
            <w:gridSpan w:val="7"/>
            <w:tcBorders>
              <w:top w:val="nil"/>
              <w:left w:val="nil"/>
              <w:bottom w:val="single" w:sz="8" w:space="0" w:color="auto"/>
              <w:right w:val="single" w:sz="8" w:space="0" w:color="auto"/>
            </w:tcBorders>
            <w:shd w:val="clear" w:color="auto" w:fill="FFFFFF"/>
            <w:vAlign w:val="center"/>
            <w:hideMark/>
          </w:tcPr>
          <w:p w14:paraId="10711D53" w14:textId="7CBBD75A"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0C704E3A" wp14:editId="55D23804">
                  <wp:extent cx="295275" cy="304800"/>
                  <wp:effectExtent l="0" t="0" r="0" b="0"/>
                  <wp:docPr id="7459968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14:paraId="5E7EBDB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02.docx</w:t>
            </w:r>
          </w:p>
          <w:p w14:paraId="3F40D0A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yêu cầu bổ sung hoàn thiện hồ sơ</w:t>
            </w:r>
          </w:p>
        </w:tc>
      </w:tr>
      <w:tr w:rsidR="00912A63" w:rsidRPr="00912A63" w14:paraId="7312D795"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A2ED0F9"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2113D54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03</w:t>
            </w:r>
          </w:p>
        </w:tc>
        <w:tc>
          <w:tcPr>
            <w:tcW w:w="3450" w:type="pct"/>
            <w:gridSpan w:val="7"/>
            <w:tcBorders>
              <w:top w:val="nil"/>
              <w:left w:val="nil"/>
              <w:bottom w:val="single" w:sz="8" w:space="0" w:color="auto"/>
              <w:right w:val="single" w:sz="8" w:space="0" w:color="auto"/>
            </w:tcBorders>
            <w:shd w:val="clear" w:color="auto" w:fill="FFFFFF"/>
            <w:vAlign w:val="center"/>
            <w:hideMark/>
          </w:tcPr>
          <w:p w14:paraId="10E998BA" w14:textId="468E875F"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4B75C2A3" wp14:editId="29F2114D">
                  <wp:extent cx="295275" cy="304800"/>
                  <wp:effectExtent l="0" t="0" r="0" b="0"/>
                  <wp:docPr id="20119472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14:paraId="6C94D72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03.docx</w:t>
            </w:r>
          </w:p>
          <w:p w14:paraId="2510081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từ chối tiếp nhận giải quyết hồ sơ</w:t>
            </w:r>
          </w:p>
        </w:tc>
      </w:tr>
      <w:tr w:rsidR="00912A63" w:rsidRPr="00912A63" w14:paraId="4627B0F5"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4E553AF"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5CC8316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04</w:t>
            </w:r>
          </w:p>
        </w:tc>
        <w:tc>
          <w:tcPr>
            <w:tcW w:w="3450" w:type="pct"/>
            <w:gridSpan w:val="7"/>
            <w:tcBorders>
              <w:top w:val="nil"/>
              <w:left w:val="nil"/>
              <w:bottom w:val="single" w:sz="8" w:space="0" w:color="auto"/>
              <w:right w:val="single" w:sz="8" w:space="0" w:color="auto"/>
            </w:tcBorders>
            <w:shd w:val="clear" w:color="auto" w:fill="FFFFFF"/>
            <w:vAlign w:val="center"/>
            <w:hideMark/>
          </w:tcPr>
          <w:p w14:paraId="071CD5B4" w14:textId="2530DB55"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FB8D08F" wp14:editId="40C6C999">
                  <wp:extent cx="304800" cy="304800"/>
                  <wp:effectExtent l="0" t="0" r="0" b="0"/>
                  <wp:docPr id="19250508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83F093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Mẫu 04.docx</w:t>
            </w:r>
          </w:p>
          <w:p w14:paraId="2551975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xin lỗi và hẹn lại ngày trả kết quả</w:t>
            </w:r>
          </w:p>
        </w:tc>
      </w:tr>
      <w:tr w:rsidR="00912A63" w:rsidRPr="00912A63" w14:paraId="126075DB"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BBC845C"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0A2ECA11"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w:t>
            </w:r>
          </w:p>
        </w:tc>
        <w:tc>
          <w:tcPr>
            <w:tcW w:w="3450" w:type="pct"/>
            <w:gridSpan w:val="7"/>
            <w:tcBorders>
              <w:top w:val="nil"/>
              <w:left w:val="nil"/>
              <w:bottom w:val="single" w:sz="8" w:space="0" w:color="auto"/>
              <w:right w:val="single" w:sz="8" w:space="0" w:color="auto"/>
            </w:tcBorders>
            <w:shd w:val="clear" w:color="auto" w:fill="FFFFFF"/>
            <w:vAlign w:val="center"/>
            <w:hideMark/>
          </w:tcPr>
          <w:p w14:paraId="400A9F67" w14:textId="0852A809"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0260CFC" wp14:editId="779E2086">
                  <wp:extent cx="304800" cy="304800"/>
                  <wp:effectExtent l="0" t="0" r="0" b="0"/>
                  <wp:docPr id="12844883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292193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05.docx</w:t>
            </w:r>
          </w:p>
          <w:p w14:paraId="69DE5B4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kiểm soát quá trình giải quyết hồ sơ</w:t>
            </w:r>
          </w:p>
        </w:tc>
      </w:tr>
      <w:tr w:rsidR="00912A63" w:rsidRPr="00912A63" w14:paraId="690A351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9961BD7"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2EB6D34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06</w:t>
            </w:r>
          </w:p>
        </w:tc>
        <w:tc>
          <w:tcPr>
            <w:tcW w:w="3450" w:type="pct"/>
            <w:gridSpan w:val="7"/>
            <w:tcBorders>
              <w:top w:val="nil"/>
              <w:left w:val="nil"/>
              <w:bottom w:val="single" w:sz="8" w:space="0" w:color="auto"/>
              <w:right w:val="single" w:sz="8" w:space="0" w:color="auto"/>
            </w:tcBorders>
            <w:shd w:val="clear" w:color="auto" w:fill="FFFFFF"/>
            <w:vAlign w:val="center"/>
            <w:hideMark/>
          </w:tcPr>
          <w:p w14:paraId="36D54D20" w14:textId="107F5C38"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ECD164E" wp14:editId="66561C0F">
                  <wp:extent cx="304800" cy="304800"/>
                  <wp:effectExtent l="0" t="0" r="0" b="0"/>
                  <wp:docPr id="21339759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FFC8CC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06.docx</w:t>
            </w:r>
          </w:p>
          <w:p w14:paraId="06B1AB6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Sổ theo dõi hồ sơ</w:t>
            </w:r>
          </w:p>
        </w:tc>
      </w:tr>
      <w:tr w:rsidR="00912A63" w:rsidRPr="00912A63" w14:paraId="4C5CDCD9"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7A45C12"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076D03C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BM.MTX.01.01</w:t>
            </w:r>
          </w:p>
        </w:tc>
        <w:tc>
          <w:tcPr>
            <w:tcW w:w="3450" w:type="pct"/>
            <w:gridSpan w:val="7"/>
            <w:tcBorders>
              <w:top w:val="nil"/>
              <w:left w:val="nil"/>
              <w:bottom w:val="single" w:sz="8" w:space="0" w:color="auto"/>
              <w:right w:val="single" w:sz="8" w:space="0" w:color="auto"/>
            </w:tcBorders>
            <w:shd w:val="clear" w:color="auto" w:fill="FFFFFF"/>
            <w:vAlign w:val="center"/>
            <w:hideMark/>
          </w:tcPr>
          <w:p w14:paraId="7C365F4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bản gửi lấy ý kiến tham vấn trong quá trình thực hiện đánh giá tác động môi trường</w:t>
            </w:r>
          </w:p>
          <w:p w14:paraId="4CF10D6A" w14:textId="001886EA"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1CDDAACB" wp14:editId="628AC0EF">
                  <wp:extent cx="342900" cy="342900"/>
                  <wp:effectExtent l="0" t="0" r="0" b="0"/>
                  <wp:docPr id="7259309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69C7C6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BM.MTX.01.01.docx</w:t>
            </w:r>
          </w:p>
        </w:tc>
      </w:tr>
      <w:tr w:rsidR="00912A63" w:rsidRPr="00912A63" w14:paraId="3A3DC37B"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191467A"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5D49816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BM.MTX.01.02</w:t>
            </w:r>
          </w:p>
        </w:tc>
        <w:tc>
          <w:tcPr>
            <w:tcW w:w="3450" w:type="pct"/>
            <w:gridSpan w:val="7"/>
            <w:tcBorders>
              <w:top w:val="nil"/>
              <w:left w:val="nil"/>
              <w:bottom w:val="single" w:sz="8" w:space="0" w:color="auto"/>
              <w:right w:val="single" w:sz="8" w:space="0" w:color="auto"/>
            </w:tcBorders>
            <w:shd w:val="clear" w:color="auto" w:fill="FFFFFF"/>
            <w:vAlign w:val="center"/>
            <w:hideMark/>
          </w:tcPr>
          <w:p w14:paraId="67F6000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bản trả lời của các cơ quan, tổ chức được lấy ý kiến tham vấn báo cáo đánh giá tác động môi trường</w:t>
            </w:r>
          </w:p>
          <w:p w14:paraId="636C859A" w14:textId="2B617D9B"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EEDFC58" wp14:editId="119F67E5">
                  <wp:extent cx="342900" cy="342900"/>
                  <wp:effectExtent l="0" t="0" r="0" b="0"/>
                  <wp:docPr id="1034378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54E5C7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BM.MTX.01.02.docx</w:t>
            </w:r>
          </w:p>
        </w:tc>
      </w:tr>
      <w:tr w:rsidR="00912A63" w:rsidRPr="00912A63" w14:paraId="16E595EC"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E810A6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4</w:t>
            </w:r>
          </w:p>
        </w:tc>
        <w:tc>
          <w:tcPr>
            <w:tcW w:w="4550" w:type="pct"/>
            <w:gridSpan w:val="8"/>
            <w:tcBorders>
              <w:top w:val="nil"/>
              <w:left w:val="nil"/>
              <w:bottom w:val="single" w:sz="8" w:space="0" w:color="auto"/>
              <w:right w:val="single" w:sz="8" w:space="0" w:color="auto"/>
            </w:tcBorders>
            <w:shd w:val="clear" w:color="auto" w:fill="FFFFFF"/>
            <w:vAlign w:val="center"/>
            <w:hideMark/>
          </w:tcPr>
          <w:p w14:paraId="67788DD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HỒ SƠ LƯU</w:t>
            </w:r>
          </w:p>
        </w:tc>
      </w:tr>
      <w:tr w:rsidR="00912A63" w:rsidRPr="00912A63" w14:paraId="307AD872"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0B5300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200B70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Các mẫu phiếu 01; 02, 03 (nếu có) và 06 lưu tại Bộ phận Tiếp nhận và Trả kết quả của UBND cấp xã. Mẫu 01, 05 lưu theo hồ sơ thủ tục hành chính.</w:t>
            </w:r>
          </w:p>
        </w:tc>
      </w:tr>
      <w:tr w:rsidR="00912A63" w:rsidRPr="00912A63" w14:paraId="212ECE0F"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3CE5C3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4EB56D4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Hồ sơ đầu vào theo mục 2.3.</w:t>
            </w:r>
          </w:p>
        </w:tc>
      </w:tr>
      <w:tr w:rsidR="00912A63" w:rsidRPr="00912A63" w14:paraId="47072D23" w14:textId="77777777" w:rsidTr="00912A6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BA3D9F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550" w:type="pct"/>
            <w:gridSpan w:val="8"/>
            <w:tcBorders>
              <w:top w:val="nil"/>
              <w:left w:val="nil"/>
              <w:bottom w:val="single" w:sz="8" w:space="0" w:color="auto"/>
              <w:right w:val="single" w:sz="8" w:space="0" w:color="auto"/>
            </w:tcBorders>
            <w:shd w:val="clear" w:color="auto" w:fill="FFFFFF"/>
            <w:vAlign w:val="center"/>
            <w:hideMark/>
          </w:tcPr>
          <w:p w14:paraId="77EC806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bản trả lời của UBND cấp xã (nếu có).</w:t>
            </w:r>
          </w:p>
        </w:tc>
      </w:tr>
      <w:tr w:rsidR="00912A63" w:rsidRPr="00912A63" w14:paraId="43A1ABF3" w14:textId="77777777" w:rsidTr="00912A63">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14:paraId="795B6E4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Hồ sơ được lưu tại đơn vị xử lý chính, trực tiếp, thời gian lưu lâu dài (05 năm), sau khi hết hạn chuyển lưu trữ theo quy định hiện hành.</w:t>
            </w:r>
          </w:p>
        </w:tc>
      </w:tr>
      <w:tr w:rsidR="00083583" w:rsidRPr="00083583" w14:paraId="6F070CB6" w14:textId="77777777" w:rsidTr="00912A63">
        <w:trPr>
          <w:tblCellSpacing w:w="0" w:type="dxa"/>
        </w:trPr>
        <w:tc>
          <w:tcPr>
            <w:tcW w:w="885" w:type="dxa"/>
            <w:tcBorders>
              <w:top w:val="nil"/>
              <w:left w:val="nil"/>
              <w:bottom w:val="nil"/>
              <w:right w:val="nil"/>
            </w:tcBorders>
            <w:shd w:val="clear" w:color="auto" w:fill="FFFFFF"/>
            <w:vAlign w:val="center"/>
            <w:hideMark/>
          </w:tcPr>
          <w:p w14:paraId="2C4E5854"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2310" w:type="dxa"/>
            <w:tcBorders>
              <w:top w:val="nil"/>
              <w:left w:val="nil"/>
              <w:bottom w:val="nil"/>
              <w:right w:val="nil"/>
            </w:tcBorders>
            <w:shd w:val="clear" w:color="auto" w:fill="FFFFFF"/>
            <w:vAlign w:val="center"/>
            <w:hideMark/>
          </w:tcPr>
          <w:p w14:paraId="549F5A31" w14:textId="77777777" w:rsidR="00912A63" w:rsidRPr="00912A63" w:rsidRDefault="00912A63" w:rsidP="00912A63">
            <w:pPr>
              <w:spacing w:after="0" w:line="240" w:lineRule="auto"/>
              <w:rPr>
                <w:rFonts w:eastAsia="Times New Roman" w:cs="Times New Roman"/>
                <w:kern w:val="0"/>
                <w:szCs w:val="28"/>
                <w14:ligatures w14:val="none"/>
              </w:rPr>
            </w:pPr>
          </w:p>
        </w:tc>
        <w:tc>
          <w:tcPr>
            <w:tcW w:w="1875" w:type="dxa"/>
            <w:tcBorders>
              <w:top w:val="nil"/>
              <w:left w:val="nil"/>
              <w:bottom w:val="nil"/>
              <w:right w:val="nil"/>
            </w:tcBorders>
            <w:shd w:val="clear" w:color="auto" w:fill="FFFFFF"/>
            <w:vAlign w:val="center"/>
            <w:hideMark/>
          </w:tcPr>
          <w:p w14:paraId="0053F52D" w14:textId="77777777" w:rsidR="00912A63" w:rsidRPr="00912A63" w:rsidRDefault="00912A63" w:rsidP="00912A63">
            <w:pPr>
              <w:spacing w:after="0" w:line="240" w:lineRule="auto"/>
              <w:rPr>
                <w:rFonts w:eastAsia="Times New Roman" w:cs="Times New Roman"/>
                <w:kern w:val="0"/>
                <w:szCs w:val="28"/>
                <w14:ligatures w14:val="none"/>
              </w:rPr>
            </w:pPr>
          </w:p>
        </w:tc>
        <w:tc>
          <w:tcPr>
            <w:tcW w:w="1680" w:type="dxa"/>
            <w:tcBorders>
              <w:top w:val="nil"/>
              <w:left w:val="nil"/>
              <w:bottom w:val="nil"/>
              <w:right w:val="nil"/>
            </w:tcBorders>
            <w:shd w:val="clear" w:color="auto" w:fill="FFFFFF"/>
            <w:vAlign w:val="center"/>
            <w:hideMark/>
          </w:tcPr>
          <w:p w14:paraId="2FF17DFD" w14:textId="77777777" w:rsidR="00912A63" w:rsidRPr="00912A63" w:rsidRDefault="00912A63" w:rsidP="00912A63">
            <w:pPr>
              <w:spacing w:after="0" w:line="240" w:lineRule="auto"/>
              <w:rPr>
                <w:rFonts w:eastAsia="Times New Roman" w:cs="Times New Roman"/>
                <w:kern w:val="0"/>
                <w:szCs w:val="28"/>
                <w14:ligatures w14:val="none"/>
              </w:rPr>
            </w:pPr>
          </w:p>
        </w:tc>
        <w:tc>
          <w:tcPr>
            <w:tcW w:w="15" w:type="dxa"/>
            <w:tcBorders>
              <w:top w:val="nil"/>
              <w:left w:val="nil"/>
              <w:bottom w:val="nil"/>
              <w:right w:val="nil"/>
            </w:tcBorders>
            <w:shd w:val="clear" w:color="auto" w:fill="FFFFFF"/>
            <w:vAlign w:val="center"/>
            <w:hideMark/>
          </w:tcPr>
          <w:p w14:paraId="5E7B270E" w14:textId="77777777" w:rsidR="00912A63" w:rsidRPr="00912A63" w:rsidRDefault="00912A63" w:rsidP="00912A63">
            <w:pPr>
              <w:spacing w:after="0" w:line="240" w:lineRule="auto"/>
              <w:rPr>
                <w:rFonts w:eastAsia="Times New Roman" w:cs="Times New Roman"/>
                <w:kern w:val="0"/>
                <w:szCs w:val="28"/>
                <w14:ligatures w14:val="none"/>
              </w:rPr>
            </w:pPr>
          </w:p>
        </w:tc>
        <w:tc>
          <w:tcPr>
            <w:tcW w:w="1380" w:type="dxa"/>
            <w:tcBorders>
              <w:top w:val="nil"/>
              <w:left w:val="nil"/>
              <w:bottom w:val="nil"/>
              <w:right w:val="nil"/>
            </w:tcBorders>
            <w:shd w:val="clear" w:color="auto" w:fill="FFFFFF"/>
            <w:vAlign w:val="center"/>
            <w:hideMark/>
          </w:tcPr>
          <w:p w14:paraId="35962BA3" w14:textId="77777777" w:rsidR="00912A63" w:rsidRPr="00912A63" w:rsidRDefault="00912A63" w:rsidP="00912A63">
            <w:pPr>
              <w:spacing w:after="0" w:line="240" w:lineRule="auto"/>
              <w:rPr>
                <w:rFonts w:eastAsia="Times New Roman" w:cs="Times New Roman"/>
                <w:kern w:val="0"/>
                <w:szCs w:val="28"/>
                <w14:ligatures w14:val="none"/>
              </w:rPr>
            </w:pPr>
          </w:p>
        </w:tc>
        <w:tc>
          <w:tcPr>
            <w:tcW w:w="180" w:type="dxa"/>
            <w:tcBorders>
              <w:top w:val="nil"/>
              <w:left w:val="nil"/>
              <w:bottom w:val="nil"/>
              <w:right w:val="nil"/>
            </w:tcBorders>
            <w:shd w:val="clear" w:color="auto" w:fill="FFFFFF"/>
            <w:vAlign w:val="center"/>
            <w:hideMark/>
          </w:tcPr>
          <w:p w14:paraId="5D14E71A" w14:textId="77777777" w:rsidR="00912A63" w:rsidRPr="00912A63" w:rsidRDefault="00912A63" w:rsidP="00912A63">
            <w:pPr>
              <w:spacing w:after="0" w:line="240" w:lineRule="auto"/>
              <w:rPr>
                <w:rFonts w:eastAsia="Times New Roman" w:cs="Times New Roman"/>
                <w:kern w:val="0"/>
                <w:szCs w:val="28"/>
                <w14:ligatures w14:val="none"/>
              </w:rPr>
            </w:pPr>
          </w:p>
        </w:tc>
        <w:tc>
          <w:tcPr>
            <w:tcW w:w="1050" w:type="dxa"/>
            <w:tcBorders>
              <w:top w:val="nil"/>
              <w:left w:val="nil"/>
              <w:bottom w:val="nil"/>
              <w:right w:val="nil"/>
            </w:tcBorders>
            <w:shd w:val="clear" w:color="auto" w:fill="FFFFFF"/>
            <w:vAlign w:val="center"/>
            <w:hideMark/>
          </w:tcPr>
          <w:p w14:paraId="05F2B6F3" w14:textId="77777777" w:rsidR="00912A63" w:rsidRPr="00912A63" w:rsidRDefault="00912A63" w:rsidP="00912A63">
            <w:pPr>
              <w:spacing w:after="0" w:line="240" w:lineRule="auto"/>
              <w:rPr>
                <w:rFonts w:eastAsia="Times New Roman" w:cs="Times New Roman"/>
                <w:kern w:val="0"/>
                <w:szCs w:val="28"/>
                <w14:ligatures w14:val="none"/>
              </w:rPr>
            </w:pPr>
          </w:p>
        </w:tc>
        <w:tc>
          <w:tcPr>
            <w:tcW w:w="1245" w:type="dxa"/>
            <w:tcBorders>
              <w:top w:val="nil"/>
              <w:left w:val="nil"/>
              <w:bottom w:val="nil"/>
              <w:right w:val="nil"/>
            </w:tcBorders>
            <w:shd w:val="clear" w:color="auto" w:fill="FFFFFF"/>
            <w:vAlign w:val="center"/>
            <w:hideMark/>
          </w:tcPr>
          <w:p w14:paraId="4B614E56" w14:textId="77777777" w:rsidR="00912A63" w:rsidRPr="00912A63" w:rsidRDefault="00912A63" w:rsidP="00912A63">
            <w:pPr>
              <w:spacing w:after="0" w:line="240" w:lineRule="auto"/>
              <w:rPr>
                <w:rFonts w:eastAsia="Times New Roman" w:cs="Times New Roman"/>
                <w:kern w:val="0"/>
                <w:szCs w:val="28"/>
                <w14:ligatures w14:val="none"/>
              </w:rPr>
            </w:pPr>
          </w:p>
        </w:tc>
      </w:tr>
    </w:tbl>
    <w:p w14:paraId="6D9D9049"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bookmarkStart w:id="22" w:name="muc_2_2"/>
    </w:p>
    <w:p w14:paraId="53AEF478"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748CFC31"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0F8A36CA"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658B7E98"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7ED35E2C"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196E0805"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1D279214" w14:textId="77777777" w:rsidR="00A35600" w:rsidRDefault="00A35600" w:rsidP="00912A63">
      <w:pPr>
        <w:shd w:val="clear" w:color="auto" w:fill="FFFFFF"/>
        <w:spacing w:after="0" w:line="234" w:lineRule="atLeast"/>
        <w:rPr>
          <w:rFonts w:eastAsia="Times New Roman" w:cs="Times New Roman"/>
          <w:b/>
          <w:bCs/>
          <w:color w:val="000000"/>
          <w:kern w:val="0"/>
          <w:szCs w:val="28"/>
          <w14:ligatures w14:val="none"/>
        </w:rPr>
      </w:pPr>
    </w:p>
    <w:p w14:paraId="7C7F894A" w14:textId="503F36D3"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II. LĨNH VỰC ĐẤT ĐAI</w:t>
      </w:r>
      <w:bookmarkEnd w:id="22"/>
    </w:p>
    <w:p w14:paraId="43C2E0BB" w14:textId="77777777" w:rsidR="00912A63" w:rsidRPr="00912A63" w:rsidRDefault="00912A63" w:rsidP="00912A63">
      <w:pPr>
        <w:shd w:val="clear" w:color="auto" w:fill="FFFFFF"/>
        <w:spacing w:after="0" w:line="234" w:lineRule="atLeast"/>
        <w:rPr>
          <w:rFonts w:eastAsia="Times New Roman" w:cs="Times New Roman"/>
          <w:color w:val="000000"/>
          <w:kern w:val="0"/>
          <w:szCs w:val="28"/>
          <w14:ligatures w14:val="none"/>
        </w:rPr>
      </w:pPr>
      <w:bookmarkStart w:id="23" w:name="dieu_1_3"/>
      <w:r w:rsidRPr="00912A63">
        <w:rPr>
          <w:rFonts w:eastAsia="Times New Roman" w:cs="Times New Roman"/>
          <w:b/>
          <w:bCs/>
          <w:color w:val="000000"/>
          <w:kern w:val="0"/>
          <w:szCs w:val="28"/>
          <w14:ligatures w14:val="none"/>
        </w:rPr>
        <w:t>1. Hòa giải tranh chấp đất đai cấp xã</w:t>
      </w:r>
      <w:bookmarkEnd w:id="2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3"/>
        <w:gridCol w:w="181"/>
        <w:gridCol w:w="1629"/>
        <w:gridCol w:w="1720"/>
        <w:gridCol w:w="1720"/>
        <w:gridCol w:w="1086"/>
        <w:gridCol w:w="272"/>
        <w:gridCol w:w="815"/>
        <w:gridCol w:w="1086"/>
      </w:tblGrid>
      <w:tr w:rsidR="00912A63" w:rsidRPr="00912A63" w14:paraId="14F74FBE" w14:textId="77777777" w:rsidTr="00912A63">
        <w:trPr>
          <w:tblCellSpacing w:w="0" w:type="dxa"/>
        </w:trPr>
        <w:tc>
          <w:tcPr>
            <w:tcW w:w="4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63441B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1</w:t>
            </w:r>
          </w:p>
        </w:tc>
        <w:tc>
          <w:tcPr>
            <w:tcW w:w="3400" w:type="pct"/>
            <w:gridSpan w:val="4"/>
            <w:tcBorders>
              <w:top w:val="single" w:sz="8" w:space="0" w:color="auto"/>
              <w:left w:val="nil"/>
              <w:bottom w:val="single" w:sz="8" w:space="0" w:color="auto"/>
              <w:right w:val="single" w:sz="8" w:space="0" w:color="auto"/>
            </w:tcBorders>
            <w:shd w:val="clear" w:color="auto" w:fill="FFFFFF"/>
            <w:hideMark/>
          </w:tcPr>
          <w:p w14:paraId="3DCA1D3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KÝ HIỆU QUY TRÌNH</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14:paraId="0DD08E7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QT.ĐĐ.X.01</w:t>
            </w:r>
          </w:p>
        </w:tc>
      </w:tr>
      <w:tr w:rsidR="00912A63" w:rsidRPr="00912A63" w14:paraId="44B7A699"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6EBAE8F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w:t>
            </w:r>
          </w:p>
        </w:tc>
        <w:tc>
          <w:tcPr>
            <w:tcW w:w="4550" w:type="pct"/>
            <w:gridSpan w:val="7"/>
            <w:tcBorders>
              <w:top w:val="nil"/>
              <w:left w:val="nil"/>
              <w:bottom w:val="single" w:sz="8" w:space="0" w:color="auto"/>
              <w:right w:val="single" w:sz="8" w:space="0" w:color="auto"/>
            </w:tcBorders>
            <w:shd w:val="clear" w:color="auto" w:fill="FFFFFF"/>
            <w:hideMark/>
          </w:tcPr>
          <w:p w14:paraId="138732E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NỘI DUNG QUY TRÌNH</w:t>
            </w:r>
          </w:p>
        </w:tc>
      </w:tr>
      <w:tr w:rsidR="00912A63" w:rsidRPr="00912A63" w14:paraId="27D3CCB8"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547F12A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2.1</w:t>
            </w:r>
          </w:p>
        </w:tc>
        <w:tc>
          <w:tcPr>
            <w:tcW w:w="4550" w:type="pct"/>
            <w:gridSpan w:val="7"/>
            <w:tcBorders>
              <w:top w:val="nil"/>
              <w:left w:val="nil"/>
              <w:bottom w:val="single" w:sz="8" w:space="0" w:color="auto"/>
              <w:right w:val="single" w:sz="8" w:space="0" w:color="auto"/>
            </w:tcBorders>
            <w:shd w:val="clear" w:color="auto" w:fill="FFFFFF"/>
            <w:hideMark/>
          </w:tcPr>
          <w:p w14:paraId="29FB46B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Điều kiện thực hiện TTHC: </w:t>
            </w:r>
            <w:r w:rsidRPr="00912A63">
              <w:rPr>
                <w:rFonts w:eastAsia="Times New Roman" w:cs="Times New Roman"/>
                <w:color w:val="000000"/>
                <w:kern w:val="0"/>
                <w:szCs w:val="28"/>
                <w14:ligatures w14:val="none"/>
              </w:rPr>
              <w:t>Không</w:t>
            </w:r>
          </w:p>
        </w:tc>
      </w:tr>
      <w:tr w:rsidR="00912A63" w:rsidRPr="00912A63" w14:paraId="6F5E6E73"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03616F3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2.2</w:t>
            </w:r>
          </w:p>
        </w:tc>
        <w:tc>
          <w:tcPr>
            <w:tcW w:w="4550" w:type="pct"/>
            <w:gridSpan w:val="7"/>
            <w:tcBorders>
              <w:top w:val="nil"/>
              <w:left w:val="nil"/>
              <w:bottom w:val="single" w:sz="8" w:space="0" w:color="auto"/>
              <w:right w:val="single" w:sz="8" w:space="0" w:color="auto"/>
            </w:tcBorders>
            <w:shd w:val="clear" w:color="auto" w:fill="FFFFFF"/>
            <w:hideMark/>
          </w:tcPr>
          <w:p w14:paraId="4BF41F3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Cách thức thực hiện TTHC:</w:t>
            </w:r>
          </w:p>
        </w:tc>
      </w:tr>
      <w:tr w:rsidR="00912A63" w:rsidRPr="00912A63" w14:paraId="4D2926D3"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14C01A1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w:t>
            </w:r>
          </w:p>
        </w:tc>
        <w:tc>
          <w:tcPr>
            <w:tcW w:w="4550" w:type="pct"/>
            <w:gridSpan w:val="7"/>
            <w:tcBorders>
              <w:top w:val="nil"/>
              <w:left w:val="nil"/>
              <w:bottom w:val="single" w:sz="8" w:space="0" w:color="auto"/>
              <w:right w:val="single" w:sz="8" w:space="0" w:color="auto"/>
            </w:tcBorders>
            <w:shd w:val="clear" w:color="auto" w:fill="FFFFFF"/>
            <w:hideMark/>
          </w:tcPr>
          <w:p w14:paraId="28B5451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Người có đơn yêu cầu hòa giải gửi đơn đến UBND cấp xã.</w:t>
            </w:r>
          </w:p>
        </w:tc>
      </w:tr>
      <w:tr w:rsidR="00912A63" w:rsidRPr="00912A63" w14:paraId="342B2F39"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3EC35CD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w:t>
            </w:r>
          </w:p>
        </w:tc>
        <w:tc>
          <w:tcPr>
            <w:tcW w:w="4550" w:type="pct"/>
            <w:gridSpan w:val="7"/>
            <w:tcBorders>
              <w:top w:val="nil"/>
              <w:left w:val="nil"/>
              <w:bottom w:val="single" w:sz="8" w:space="0" w:color="auto"/>
              <w:right w:val="single" w:sz="8" w:space="0" w:color="auto"/>
            </w:tcBorders>
            <w:shd w:val="clear" w:color="auto" w:fill="FFFFFF"/>
            <w:hideMark/>
          </w:tcPr>
          <w:p w14:paraId="67CCBAE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Gửi hồ sơ qua dịch vụ bưu chính.</w:t>
            </w:r>
          </w:p>
        </w:tc>
      </w:tr>
      <w:tr w:rsidR="00912A63" w:rsidRPr="00912A63" w14:paraId="7E3B8CB7"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77BF687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2.3</w:t>
            </w:r>
          </w:p>
        </w:tc>
        <w:tc>
          <w:tcPr>
            <w:tcW w:w="3550" w:type="pct"/>
            <w:gridSpan w:val="5"/>
            <w:tcBorders>
              <w:top w:val="nil"/>
              <w:left w:val="nil"/>
              <w:bottom w:val="single" w:sz="8" w:space="0" w:color="auto"/>
              <w:right w:val="single" w:sz="8" w:space="0" w:color="auto"/>
            </w:tcBorders>
            <w:shd w:val="clear" w:color="auto" w:fill="FFFFFF"/>
            <w:vAlign w:val="center"/>
            <w:hideMark/>
          </w:tcPr>
          <w:p w14:paraId="0518418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Thành phần hồ sơ, bao gồm:</w:t>
            </w:r>
          </w:p>
        </w:tc>
        <w:tc>
          <w:tcPr>
            <w:tcW w:w="450" w:type="pct"/>
            <w:tcBorders>
              <w:top w:val="nil"/>
              <w:left w:val="nil"/>
              <w:bottom w:val="single" w:sz="8" w:space="0" w:color="auto"/>
              <w:right w:val="single" w:sz="8" w:space="0" w:color="auto"/>
            </w:tcBorders>
            <w:shd w:val="clear" w:color="auto" w:fill="FFFFFF"/>
            <w:vAlign w:val="center"/>
            <w:hideMark/>
          </w:tcPr>
          <w:p w14:paraId="0E96A1D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Bản chính</w:t>
            </w:r>
          </w:p>
        </w:tc>
        <w:tc>
          <w:tcPr>
            <w:tcW w:w="550" w:type="pct"/>
            <w:tcBorders>
              <w:top w:val="nil"/>
              <w:left w:val="nil"/>
              <w:bottom w:val="single" w:sz="8" w:space="0" w:color="auto"/>
              <w:right w:val="single" w:sz="8" w:space="0" w:color="auto"/>
            </w:tcBorders>
            <w:shd w:val="clear" w:color="auto" w:fill="FFFFFF"/>
            <w:vAlign w:val="center"/>
            <w:hideMark/>
          </w:tcPr>
          <w:p w14:paraId="43CBD87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Bản sao</w:t>
            </w:r>
          </w:p>
        </w:tc>
      </w:tr>
      <w:tr w:rsidR="00912A63" w:rsidRPr="00912A63" w14:paraId="77B5558B"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4D92399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w:t>
            </w:r>
          </w:p>
        </w:tc>
        <w:tc>
          <w:tcPr>
            <w:tcW w:w="3550" w:type="pct"/>
            <w:gridSpan w:val="5"/>
            <w:tcBorders>
              <w:top w:val="nil"/>
              <w:left w:val="nil"/>
              <w:bottom w:val="single" w:sz="8" w:space="0" w:color="auto"/>
              <w:right w:val="single" w:sz="8" w:space="0" w:color="auto"/>
            </w:tcBorders>
            <w:shd w:val="clear" w:color="auto" w:fill="FFFFFF"/>
            <w:hideMark/>
          </w:tcPr>
          <w:p w14:paraId="7DB96D6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Đơn yêu cầu giải quyết tranh chấp đất đai.</w:t>
            </w:r>
          </w:p>
        </w:tc>
        <w:tc>
          <w:tcPr>
            <w:tcW w:w="450" w:type="pct"/>
            <w:tcBorders>
              <w:top w:val="nil"/>
              <w:left w:val="nil"/>
              <w:bottom w:val="single" w:sz="8" w:space="0" w:color="auto"/>
              <w:right w:val="single" w:sz="8" w:space="0" w:color="auto"/>
            </w:tcBorders>
            <w:shd w:val="clear" w:color="auto" w:fill="FFFFFF"/>
            <w:vAlign w:val="center"/>
            <w:hideMark/>
          </w:tcPr>
          <w:p w14:paraId="4DA66CF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w:t>
            </w:r>
          </w:p>
        </w:tc>
        <w:tc>
          <w:tcPr>
            <w:tcW w:w="550" w:type="pct"/>
            <w:tcBorders>
              <w:top w:val="nil"/>
              <w:left w:val="nil"/>
              <w:bottom w:val="single" w:sz="8" w:space="0" w:color="auto"/>
              <w:right w:val="single" w:sz="8" w:space="0" w:color="auto"/>
            </w:tcBorders>
            <w:shd w:val="clear" w:color="auto" w:fill="FFFFFF"/>
            <w:vAlign w:val="center"/>
            <w:hideMark/>
          </w:tcPr>
          <w:p w14:paraId="04B03A32" w14:textId="77777777" w:rsidR="00912A63" w:rsidRPr="00912A63" w:rsidRDefault="00912A63" w:rsidP="00912A63">
            <w:pPr>
              <w:spacing w:after="0" w:line="240" w:lineRule="auto"/>
              <w:rPr>
                <w:rFonts w:eastAsia="Times New Roman" w:cs="Times New Roman"/>
                <w:color w:val="000000"/>
                <w:kern w:val="0"/>
                <w:szCs w:val="28"/>
                <w14:ligatures w14:val="none"/>
              </w:rPr>
            </w:pPr>
          </w:p>
        </w:tc>
      </w:tr>
      <w:tr w:rsidR="00912A63" w:rsidRPr="00912A63" w14:paraId="25211BFB"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029FBD58" w14:textId="77777777" w:rsidR="00912A63" w:rsidRPr="00912A63" w:rsidRDefault="00912A63" w:rsidP="00912A63">
            <w:pPr>
              <w:spacing w:after="0" w:line="240" w:lineRule="auto"/>
              <w:rPr>
                <w:rFonts w:eastAsia="Times New Roman" w:cs="Times New Roman"/>
                <w:kern w:val="0"/>
                <w:szCs w:val="28"/>
                <w14:ligatures w14:val="none"/>
              </w:rPr>
            </w:pPr>
          </w:p>
        </w:tc>
        <w:tc>
          <w:tcPr>
            <w:tcW w:w="4550" w:type="pct"/>
            <w:gridSpan w:val="7"/>
            <w:tcBorders>
              <w:top w:val="nil"/>
              <w:left w:val="nil"/>
              <w:bottom w:val="single" w:sz="8" w:space="0" w:color="auto"/>
              <w:right w:val="single" w:sz="8" w:space="0" w:color="auto"/>
            </w:tcBorders>
            <w:shd w:val="clear" w:color="auto" w:fill="FFFFFF"/>
            <w:hideMark/>
          </w:tcPr>
          <w:p w14:paraId="452F989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Lưu ý khi nộp hồ sơ:</w:t>
            </w:r>
          </w:p>
          <w:p w14:paraId="4DFD6E2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trực tiếp tại Bộ phận Tiếp nhận và Trả kết quả cấp xã hoặc Điểm Bưu điện Văn hóa xã nơi đã thực hiện thí điểm chuyển Bộ phận Một cửa của UBND cấp xã sang Điểm Bưu điện Văn hóa, trường hợp yêu cầu bản sao kèm theo bản gốc để đối chiếu;</w:t>
            </w:r>
          </w:p>
          <w:p w14:paraId="0E7715A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qua mạng điện tử quét (Scan) từ bản chính;</w:t>
            </w:r>
          </w:p>
          <w:p w14:paraId="098742F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Nếu nộp hồ sơ qua đường bưu điện nộp bản sao có chứng thực của cơ quan có thẩm quyền.</w:t>
            </w:r>
          </w:p>
        </w:tc>
      </w:tr>
      <w:tr w:rsidR="00912A63" w:rsidRPr="00912A63" w14:paraId="00BB8A95"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023B37A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2.4</w:t>
            </w:r>
          </w:p>
        </w:tc>
        <w:tc>
          <w:tcPr>
            <w:tcW w:w="4550" w:type="pct"/>
            <w:gridSpan w:val="7"/>
            <w:tcBorders>
              <w:top w:val="nil"/>
              <w:left w:val="nil"/>
              <w:bottom w:val="single" w:sz="8" w:space="0" w:color="auto"/>
              <w:right w:val="single" w:sz="8" w:space="0" w:color="auto"/>
            </w:tcBorders>
            <w:shd w:val="clear" w:color="auto" w:fill="FFFFFF"/>
            <w:hideMark/>
          </w:tcPr>
          <w:p w14:paraId="34D23EA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Số lượng hồ sơ: </w:t>
            </w:r>
            <w:r w:rsidRPr="00912A63">
              <w:rPr>
                <w:rFonts w:eastAsia="Times New Roman" w:cs="Times New Roman"/>
                <w:color w:val="000000"/>
                <w:kern w:val="0"/>
                <w:szCs w:val="28"/>
                <w14:ligatures w14:val="none"/>
              </w:rPr>
              <w:t>01 (bộ)</w:t>
            </w:r>
          </w:p>
        </w:tc>
      </w:tr>
      <w:tr w:rsidR="00912A63" w:rsidRPr="00912A63" w14:paraId="057B0A6D"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35C039C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2.5</w:t>
            </w:r>
          </w:p>
        </w:tc>
        <w:tc>
          <w:tcPr>
            <w:tcW w:w="4550" w:type="pct"/>
            <w:gridSpan w:val="7"/>
            <w:tcBorders>
              <w:top w:val="nil"/>
              <w:left w:val="nil"/>
              <w:bottom w:val="single" w:sz="8" w:space="0" w:color="auto"/>
              <w:right w:val="single" w:sz="8" w:space="0" w:color="auto"/>
            </w:tcBorders>
            <w:shd w:val="clear" w:color="auto" w:fill="FFFFFF"/>
            <w:hideMark/>
          </w:tcPr>
          <w:p w14:paraId="2A75D50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hạn giải quyết: </w:t>
            </w:r>
            <w:r w:rsidRPr="00912A63">
              <w:rPr>
                <w:rFonts w:eastAsia="Times New Roman" w:cs="Times New Roman"/>
                <w:color w:val="000000"/>
                <w:kern w:val="0"/>
                <w:szCs w:val="28"/>
                <w14:ligatures w14:val="none"/>
              </w:rPr>
              <w:t>45 ngày làm việc, kể từ ngày nhận được đơn yêu cầu giải quyết tranh chấp đất đai.</w:t>
            </w:r>
          </w:p>
        </w:tc>
      </w:tr>
      <w:tr w:rsidR="00912A63" w:rsidRPr="00912A63" w14:paraId="4A625059"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5C4B9BA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2.6</w:t>
            </w:r>
          </w:p>
        </w:tc>
        <w:tc>
          <w:tcPr>
            <w:tcW w:w="4550" w:type="pct"/>
            <w:gridSpan w:val="7"/>
            <w:tcBorders>
              <w:top w:val="nil"/>
              <w:left w:val="nil"/>
              <w:bottom w:val="single" w:sz="8" w:space="0" w:color="auto"/>
              <w:right w:val="single" w:sz="8" w:space="0" w:color="auto"/>
            </w:tcBorders>
            <w:shd w:val="clear" w:color="auto" w:fill="FFFFFF"/>
            <w:hideMark/>
          </w:tcPr>
          <w:p w14:paraId="5B9EA43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Địa điểm tiếp nhận hồ sơ và trả kết quả giải quyết TTHC:</w:t>
            </w:r>
          </w:p>
          <w:p w14:paraId="700EB05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Bộ phận Tiếp nhận và Trả kết quả của UBND cấp xã.</w:t>
            </w:r>
          </w:p>
          <w:p w14:paraId="7E8EE13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Hệ thống thông tin giải quyết thủ tục hành chính tỉnh Hà Tĩnh http://dichvucong.hatinh.gov.vn.</w:t>
            </w:r>
          </w:p>
        </w:tc>
      </w:tr>
      <w:tr w:rsidR="00912A63" w:rsidRPr="00912A63" w14:paraId="684D6ECA"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38B132A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2.7</w:t>
            </w:r>
          </w:p>
        </w:tc>
        <w:tc>
          <w:tcPr>
            <w:tcW w:w="4550" w:type="pct"/>
            <w:gridSpan w:val="7"/>
            <w:tcBorders>
              <w:top w:val="nil"/>
              <w:left w:val="nil"/>
              <w:bottom w:val="single" w:sz="8" w:space="0" w:color="auto"/>
              <w:right w:val="single" w:sz="8" w:space="0" w:color="auto"/>
            </w:tcBorders>
            <w:shd w:val="clear" w:color="auto" w:fill="FFFFFF"/>
            <w:hideMark/>
          </w:tcPr>
          <w:p w14:paraId="00F240F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thực hiện: </w:t>
            </w:r>
            <w:r w:rsidRPr="00912A63">
              <w:rPr>
                <w:rFonts w:eastAsia="Times New Roman" w:cs="Times New Roman"/>
                <w:color w:val="000000"/>
                <w:kern w:val="0"/>
                <w:szCs w:val="28"/>
                <w14:ligatures w14:val="none"/>
              </w:rPr>
              <w:t>UBND cấp xã.</w:t>
            </w:r>
          </w:p>
          <w:p w14:paraId="68B1F71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có thẩm quyền quyết định: </w:t>
            </w:r>
            <w:r w:rsidRPr="00912A63">
              <w:rPr>
                <w:rFonts w:eastAsia="Times New Roman" w:cs="Times New Roman"/>
                <w:color w:val="000000"/>
                <w:kern w:val="0"/>
                <w:szCs w:val="28"/>
                <w14:ligatures w14:val="none"/>
              </w:rPr>
              <w:t>UBND cấp xã.</w:t>
            </w:r>
          </w:p>
          <w:p w14:paraId="0E6177F7"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được ủy quyền: </w:t>
            </w:r>
            <w:r w:rsidRPr="00912A63">
              <w:rPr>
                <w:rFonts w:eastAsia="Times New Roman" w:cs="Times New Roman"/>
                <w:color w:val="000000"/>
                <w:kern w:val="0"/>
                <w:szCs w:val="28"/>
                <w14:ligatures w14:val="none"/>
              </w:rPr>
              <w:t>Không.</w:t>
            </w:r>
          </w:p>
          <w:p w14:paraId="4C4403A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Cơ quan phối hợp: </w:t>
            </w:r>
            <w:r w:rsidRPr="00912A63">
              <w:rPr>
                <w:rFonts w:eastAsia="Times New Roman" w:cs="Times New Roman"/>
                <w:color w:val="000000"/>
                <w:kern w:val="0"/>
                <w:szCs w:val="28"/>
                <w14:ligatures w14:val="none"/>
              </w:rPr>
              <w:t xml:space="preserve">Ủy ban Mặt trận Tổ quốc xã, phường, thị trấn; tổ trưởng tổ dân phố đối với khu vực đô thị; trưởng thôn, ấp đối với khu vực </w:t>
            </w:r>
            <w:r w:rsidRPr="00912A63">
              <w:rPr>
                <w:rFonts w:eastAsia="Times New Roman" w:cs="Times New Roman"/>
                <w:color w:val="000000"/>
                <w:kern w:val="0"/>
                <w:szCs w:val="28"/>
                <w14:ligatures w14:val="none"/>
              </w:rPr>
              <w:lastRenderedPageBreak/>
              <w:t>nông thôn; đại diện của một số hộ dân sinh sống lâu đời tại xã, phường, thị trấn biết rõ về nguồn gốc và quá trình sử dụng đối với thửa đất đó;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p>
        </w:tc>
      </w:tr>
      <w:tr w:rsidR="00912A63" w:rsidRPr="00912A63" w14:paraId="1BC46405"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7DA03A0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lastRenderedPageBreak/>
              <w:t>2.8</w:t>
            </w:r>
          </w:p>
        </w:tc>
        <w:tc>
          <w:tcPr>
            <w:tcW w:w="4550" w:type="pct"/>
            <w:gridSpan w:val="7"/>
            <w:tcBorders>
              <w:top w:val="nil"/>
              <w:left w:val="nil"/>
              <w:bottom w:val="single" w:sz="8" w:space="0" w:color="auto"/>
              <w:right w:val="single" w:sz="8" w:space="0" w:color="auto"/>
            </w:tcBorders>
            <w:shd w:val="clear" w:color="auto" w:fill="FFFFFF"/>
            <w:hideMark/>
          </w:tcPr>
          <w:p w14:paraId="06DE5DE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Đối tượng thực hiện TTHC: </w:t>
            </w:r>
            <w:r w:rsidRPr="00912A63">
              <w:rPr>
                <w:rFonts w:eastAsia="Times New Roman" w:cs="Times New Roman"/>
                <w:color w:val="000000"/>
                <w:kern w:val="0"/>
                <w:szCs w:val="28"/>
                <w14:ligatures w14:val="none"/>
              </w:rPr>
              <w:t>Tổ chức, hộ gia đình, cá nhân.</w:t>
            </w:r>
          </w:p>
        </w:tc>
      </w:tr>
      <w:tr w:rsidR="00912A63" w:rsidRPr="00912A63" w14:paraId="7F521A09"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583DE12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2.9</w:t>
            </w:r>
          </w:p>
        </w:tc>
        <w:tc>
          <w:tcPr>
            <w:tcW w:w="4550" w:type="pct"/>
            <w:gridSpan w:val="7"/>
            <w:tcBorders>
              <w:top w:val="nil"/>
              <w:left w:val="nil"/>
              <w:bottom w:val="single" w:sz="8" w:space="0" w:color="auto"/>
              <w:right w:val="single" w:sz="8" w:space="0" w:color="auto"/>
            </w:tcBorders>
            <w:shd w:val="clear" w:color="auto" w:fill="FFFFFF"/>
            <w:hideMark/>
          </w:tcPr>
          <w:p w14:paraId="58F30D4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Kết quả giải quyết TTHC: </w:t>
            </w:r>
            <w:r w:rsidRPr="00912A63">
              <w:rPr>
                <w:rFonts w:eastAsia="Times New Roman" w:cs="Times New Roman"/>
                <w:color w:val="000000"/>
                <w:kern w:val="0"/>
                <w:szCs w:val="28"/>
                <w14:ligatures w14:val="none"/>
              </w:rPr>
              <w:t>Biên bản hòa giải có chữ ký của Chủ tịch Hội đồng hòa giải, các bên tranh chấp có mặt tại buổi hòa giải, các thành viên tham gia hòa giải (có đóng dấu UBND cấp xã).</w:t>
            </w:r>
          </w:p>
        </w:tc>
      </w:tr>
      <w:tr w:rsidR="00912A63" w:rsidRPr="00912A63" w14:paraId="7EB59407"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0BBDCE0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2.10</w:t>
            </w:r>
          </w:p>
        </w:tc>
        <w:tc>
          <w:tcPr>
            <w:tcW w:w="4550" w:type="pct"/>
            <w:gridSpan w:val="7"/>
            <w:tcBorders>
              <w:top w:val="nil"/>
              <w:left w:val="nil"/>
              <w:bottom w:val="single" w:sz="8" w:space="0" w:color="auto"/>
              <w:right w:val="single" w:sz="8" w:space="0" w:color="auto"/>
            </w:tcBorders>
            <w:shd w:val="clear" w:color="auto" w:fill="FFFFFF"/>
            <w:hideMark/>
          </w:tcPr>
          <w:p w14:paraId="0B956E4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Quy trình xử lý công việc</w:t>
            </w:r>
          </w:p>
        </w:tc>
      </w:tr>
      <w:tr w:rsidR="00912A63" w:rsidRPr="00912A63" w14:paraId="42BAB0B9"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16FCCDC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14:paraId="7B6E064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Trình tự</w:t>
            </w:r>
          </w:p>
        </w:tc>
        <w:tc>
          <w:tcPr>
            <w:tcW w:w="950" w:type="pct"/>
            <w:tcBorders>
              <w:top w:val="nil"/>
              <w:left w:val="nil"/>
              <w:bottom w:val="single" w:sz="8" w:space="0" w:color="auto"/>
              <w:right w:val="single" w:sz="8" w:space="0" w:color="auto"/>
            </w:tcBorders>
            <w:shd w:val="clear" w:color="auto" w:fill="FFFFFF"/>
            <w:vAlign w:val="center"/>
            <w:hideMark/>
          </w:tcPr>
          <w:p w14:paraId="46F4CA1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Trách nhiệm</w:t>
            </w:r>
          </w:p>
        </w:tc>
        <w:tc>
          <w:tcPr>
            <w:tcW w:w="700" w:type="pct"/>
            <w:gridSpan w:val="2"/>
            <w:tcBorders>
              <w:top w:val="nil"/>
              <w:left w:val="nil"/>
              <w:bottom w:val="single" w:sz="8" w:space="0" w:color="auto"/>
              <w:right w:val="single" w:sz="8" w:space="0" w:color="auto"/>
            </w:tcBorders>
            <w:shd w:val="clear" w:color="auto" w:fill="FFFFFF"/>
            <w:vAlign w:val="center"/>
            <w:hideMark/>
          </w:tcPr>
          <w:p w14:paraId="37F9694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Thời gian</w:t>
            </w:r>
          </w:p>
        </w:tc>
        <w:tc>
          <w:tcPr>
            <w:tcW w:w="1000" w:type="pct"/>
            <w:gridSpan w:val="2"/>
            <w:tcBorders>
              <w:top w:val="nil"/>
              <w:left w:val="nil"/>
              <w:bottom w:val="single" w:sz="8" w:space="0" w:color="auto"/>
              <w:right w:val="single" w:sz="8" w:space="0" w:color="auto"/>
            </w:tcBorders>
            <w:shd w:val="clear" w:color="auto" w:fill="FFFFFF"/>
            <w:vAlign w:val="center"/>
            <w:hideMark/>
          </w:tcPr>
          <w:p w14:paraId="7647FCD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Biểu mẫu/Kết quả</w:t>
            </w:r>
          </w:p>
        </w:tc>
      </w:tr>
      <w:tr w:rsidR="00912A63" w:rsidRPr="00912A63" w14:paraId="6A7A407C"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0F1A781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B1</w:t>
            </w:r>
          </w:p>
        </w:tc>
        <w:tc>
          <w:tcPr>
            <w:tcW w:w="1850" w:type="pct"/>
            <w:gridSpan w:val="2"/>
            <w:tcBorders>
              <w:top w:val="nil"/>
              <w:left w:val="nil"/>
              <w:bottom w:val="single" w:sz="8" w:space="0" w:color="auto"/>
              <w:right w:val="single" w:sz="8" w:space="0" w:color="auto"/>
            </w:tcBorders>
            <w:shd w:val="clear" w:color="auto" w:fill="FFFFFF"/>
            <w:vAlign w:val="center"/>
            <w:hideMark/>
          </w:tcPr>
          <w:p w14:paraId="057E87E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Tổ chức, cá nhân nộp hồ sơ giải quyết thủ tục hành chính tại Bộ phận Tiếp nhận và Trả kết quả cấp xã hoặc Điểm Bưu điện Văn hóa xã nơi đã thực hiện thí điểm chuyển Bộ phận Một cửa của UBND cấp xã sang Điểm Bưu điện Văn hóa.</w:t>
            </w:r>
          </w:p>
          <w:p w14:paraId="6230E94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Cán bộ TN&amp;TKQ kiểm tra hồ sơ:</w:t>
            </w:r>
          </w:p>
          <w:p w14:paraId="09716D3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chưa đầy đủ hoặc không hợp lệ: Cán bộ TN&amp;TKQ hướng dẫn bổ sung, hoàn thiện hồ sơ theo quy định.</w:t>
            </w:r>
          </w:p>
          <w:p w14:paraId="5F784B9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Nếu hồ sơ đầy đủ, hợp lệ: Cán bộ TN&amp;TKQ làm thủ tục tiếp nhận hồ sơ, hẹn trả kết quả cho tổ chức, cá nhân và yêu cầu nộp phí, lệ phí (nếu có).</w:t>
            </w:r>
          </w:p>
        </w:tc>
        <w:tc>
          <w:tcPr>
            <w:tcW w:w="950" w:type="pct"/>
            <w:tcBorders>
              <w:top w:val="nil"/>
              <w:left w:val="nil"/>
              <w:bottom w:val="single" w:sz="8" w:space="0" w:color="auto"/>
              <w:right w:val="single" w:sz="8" w:space="0" w:color="auto"/>
            </w:tcBorders>
            <w:shd w:val="clear" w:color="auto" w:fill="FFFFFF"/>
            <w:vAlign w:val="center"/>
            <w:hideMark/>
          </w:tcPr>
          <w:p w14:paraId="24F9EEC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và tổ chức, cá nhân</w:t>
            </w:r>
          </w:p>
        </w:tc>
        <w:tc>
          <w:tcPr>
            <w:tcW w:w="700" w:type="pct"/>
            <w:gridSpan w:val="2"/>
            <w:tcBorders>
              <w:top w:val="nil"/>
              <w:left w:val="nil"/>
              <w:bottom w:val="single" w:sz="8" w:space="0" w:color="auto"/>
              <w:right w:val="single" w:sz="8" w:space="0" w:color="auto"/>
            </w:tcBorders>
            <w:shd w:val="clear" w:color="auto" w:fill="FFFFFF"/>
            <w:vAlign w:val="center"/>
            <w:hideMark/>
          </w:tcPr>
          <w:p w14:paraId="2349FDD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Giờ hành chính</w:t>
            </w:r>
          </w:p>
        </w:tc>
        <w:tc>
          <w:tcPr>
            <w:tcW w:w="1000" w:type="pct"/>
            <w:gridSpan w:val="2"/>
            <w:tcBorders>
              <w:top w:val="nil"/>
              <w:left w:val="nil"/>
              <w:bottom w:val="single" w:sz="8" w:space="0" w:color="auto"/>
              <w:right w:val="single" w:sz="8" w:space="0" w:color="auto"/>
            </w:tcBorders>
            <w:shd w:val="clear" w:color="auto" w:fill="FFFFFF"/>
            <w:vAlign w:val="center"/>
            <w:hideMark/>
          </w:tcPr>
          <w:p w14:paraId="689D029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số 01; 02 (nếu có); 06 và 01 bộ hồ sơ theo mục 2.3</w:t>
            </w:r>
          </w:p>
        </w:tc>
      </w:tr>
      <w:tr w:rsidR="00912A63" w:rsidRPr="00912A63" w14:paraId="1BF885AE"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6F08D41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B2</w:t>
            </w:r>
          </w:p>
        </w:tc>
        <w:tc>
          <w:tcPr>
            <w:tcW w:w="1850" w:type="pct"/>
            <w:gridSpan w:val="2"/>
            <w:tcBorders>
              <w:top w:val="nil"/>
              <w:left w:val="nil"/>
              <w:bottom w:val="single" w:sz="8" w:space="0" w:color="auto"/>
              <w:right w:val="single" w:sz="8" w:space="0" w:color="auto"/>
            </w:tcBorders>
            <w:shd w:val="clear" w:color="auto" w:fill="FFFFFF"/>
            <w:vAlign w:val="center"/>
            <w:hideMark/>
          </w:tcPr>
          <w:p w14:paraId="40BEABD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Chuyển hồ sơ về Công chức Địa chính thuộc UBND cấp xã giải quyết.</w:t>
            </w:r>
          </w:p>
        </w:tc>
        <w:tc>
          <w:tcPr>
            <w:tcW w:w="950" w:type="pct"/>
            <w:tcBorders>
              <w:top w:val="nil"/>
              <w:left w:val="nil"/>
              <w:bottom w:val="single" w:sz="8" w:space="0" w:color="auto"/>
              <w:right w:val="single" w:sz="8" w:space="0" w:color="auto"/>
            </w:tcBorders>
            <w:shd w:val="clear" w:color="auto" w:fill="FFFFFF"/>
            <w:vAlign w:val="center"/>
            <w:hideMark/>
          </w:tcPr>
          <w:p w14:paraId="6DD407D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w:t>
            </w:r>
          </w:p>
        </w:tc>
        <w:tc>
          <w:tcPr>
            <w:tcW w:w="700" w:type="pct"/>
            <w:gridSpan w:val="2"/>
            <w:tcBorders>
              <w:top w:val="nil"/>
              <w:left w:val="nil"/>
              <w:bottom w:val="single" w:sz="8" w:space="0" w:color="auto"/>
              <w:right w:val="single" w:sz="8" w:space="0" w:color="auto"/>
            </w:tcBorders>
            <w:shd w:val="clear" w:color="auto" w:fill="FFFFFF"/>
            <w:vAlign w:val="center"/>
            <w:hideMark/>
          </w:tcPr>
          <w:p w14:paraId="7A3D92A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01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2730F375"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05 và Hồ sơ kèm theo</w:t>
            </w:r>
          </w:p>
        </w:tc>
      </w:tr>
      <w:tr w:rsidR="00912A63" w:rsidRPr="00912A63" w14:paraId="0F2C3D01"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282D243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B3</w:t>
            </w:r>
          </w:p>
        </w:tc>
        <w:tc>
          <w:tcPr>
            <w:tcW w:w="1850" w:type="pct"/>
            <w:gridSpan w:val="2"/>
            <w:tcBorders>
              <w:top w:val="nil"/>
              <w:left w:val="nil"/>
              <w:bottom w:val="single" w:sz="8" w:space="0" w:color="auto"/>
              <w:right w:val="single" w:sz="8" w:space="0" w:color="auto"/>
            </w:tcBorders>
            <w:shd w:val="clear" w:color="auto" w:fill="FFFFFF"/>
            <w:vAlign w:val="center"/>
            <w:hideMark/>
          </w:tcPr>
          <w:p w14:paraId="66D2970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Xem xét xử lý hồ sơ:</w:t>
            </w:r>
          </w:p>
          <w:p w14:paraId="37F829C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Nếu hồ sơ không đủ điều kiện xử lý tham mưu văn bản trả hồ sơ trình lãnh đạo UBND cấp xã ký. Chuyển B9 để phát hành văn bản trả hồ sơ.</w:t>
            </w:r>
          </w:p>
          <w:p w14:paraId="466883E6"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Nếu hồ sơ đủ điều kiện xử lý thì chuyển mục xuống B4.</w:t>
            </w:r>
          </w:p>
        </w:tc>
        <w:tc>
          <w:tcPr>
            <w:tcW w:w="950" w:type="pct"/>
            <w:tcBorders>
              <w:top w:val="nil"/>
              <w:left w:val="nil"/>
              <w:bottom w:val="single" w:sz="8" w:space="0" w:color="auto"/>
              <w:right w:val="single" w:sz="8" w:space="0" w:color="auto"/>
            </w:tcBorders>
            <w:shd w:val="clear" w:color="auto" w:fill="FFFFFF"/>
            <w:vAlign w:val="center"/>
            <w:hideMark/>
          </w:tcPr>
          <w:p w14:paraId="3298F40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 được giao xử lý hồ sơ</w:t>
            </w:r>
          </w:p>
        </w:tc>
        <w:tc>
          <w:tcPr>
            <w:tcW w:w="700" w:type="pct"/>
            <w:gridSpan w:val="2"/>
            <w:tcBorders>
              <w:top w:val="nil"/>
              <w:left w:val="nil"/>
              <w:bottom w:val="single" w:sz="8" w:space="0" w:color="auto"/>
              <w:right w:val="single" w:sz="8" w:space="0" w:color="auto"/>
            </w:tcBorders>
            <w:shd w:val="clear" w:color="auto" w:fill="FFFFFF"/>
            <w:vAlign w:val="center"/>
            <w:hideMark/>
          </w:tcPr>
          <w:p w14:paraId="30D5C85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1472B23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Văn bản trả hồ sơ (nếu không đủ điều kiện giải quyết).</w:t>
            </w:r>
          </w:p>
        </w:tc>
      </w:tr>
      <w:tr w:rsidR="00912A63" w:rsidRPr="00912A63" w14:paraId="27EF93AF"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2F2D125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B4</w:t>
            </w:r>
          </w:p>
        </w:tc>
        <w:tc>
          <w:tcPr>
            <w:tcW w:w="1850" w:type="pct"/>
            <w:gridSpan w:val="2"/>
            <w:tcBorders>
              <w:top w:val="nil"/>
              <w:left w:val="nil"/>
              <w:bottom w:val="single" w:sz="8" w:space="0" w:color="auto"/>
              <w:right w:val="single" w:sz="8" w:space="0" w:color="auto"/>
            </w:tcBorders>
            <w:shd w:val="clear" w:color="auto" w:fill="FFFFFF"/>
            <w:vAlign w:val="center"/>
            <w:hideMark/>
          </w:tcPr>
          <w:p w14:paraId="6F25C90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Địa chính cấp xã thẩm tra, xác minh tìm hiểu nguyên nhân phát sinh tranh chấp, thu thập giấy tờ, tài liệu có liên quan do các bên cung cấp về nguồn gốc đất, quá trình sử dụng đất và hiện trạng sử dụng đất</w:t>
            </w:r>
          </w:p>
        </w:tc>
        <w:tc>
          <w:tcPr>
            <w:tcW w:w="950" w:type="pct"/>
            <w:tcBorders>
              <w:top w:val="nil"/>
              <w:left w:val="nil"/>
              <w:bottom w:val="single" w:sz="8" w:space="0" w:color="auto"/>
              <w:right w:val="single" w:sz="8" w:space="0" w:color="auto"/>
            </w:tcBorders>
            <w:shd w:val="clear" w:color="auto" w:fill="FFFFFF"/>
            <w:vAlign w:val="center"/>
            <w:hideMark/>
          </w:tcPr>
          <w:p w14:paraId="179D220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Chuyên viên được giao xử lý hồ sơ</w:t>
            </w:r>
          </w:p>
        </w:tc>
        <w:tc>
          <w:tcPr>
            <w:tcW w:w="700" w:type="pct"/>
            <w:gridSpan w:val="2"/>
            <w:tcBorders>
              <w:top w:val="nil"/>
              <w:left w:val="nil"/>
              <w:bottom w:val="single" w:sz="8" w:space="0" w:color="auto"/>
              <w:right w:val="single" w:sz="8" w:space="0" w:color="auto"/>
            </w:tcBorders>
            <w:shd w:val="clear" w:color="auto" w:fill="FFFFFF"/>
            <w:vAlign w:val="center"/>
            <w:hideMark/>
          </w:tcPr>
          <w:p w14:paraId="02301BC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05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0AA6469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kèm hồ sơ; Báo cáo sơ bộ về nguồn gốc đất đai, nguyên nhân phát sinh tranh chấp, các tài liệu hồ sơ có liên quan</w:t>
            </w:r>
          </w:p>
        </w:tc>
      </w:tr>
      <w:tr w:rsidR="00912A63" w:rsidRPr="00912A63" w14:paraId="1D1920BE"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2D01763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B5</w:t>
            </w:r>
          </w:p>
        </w:tc>
        <w:tc>
          <w:tcPr>
            <w:tcW w:w="1850" w:type="pct"/>
            <w:gridSpan w:val="2"/>
            <w:tcBorders>
              <w:top w:val="nil"/>
              <w:left w:val="nil"/>
              <w:bottom w:val="single" w:sz="8" w:space="0" w:color="auto"/>
              <w:right w:val="single" w:sz="8" w:space="0" w:color="auto"/>
            </w:tcBorders>
            <w:shd w:val="clear" w:color="auto" w:fill="FFFFFF"/>
            <w:vAlign w:val="center"/>
            <w:hideMark/>
          </w:tcPr>
          <w:p w14:paraId="2C20B17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Dự thảo văn bản Thành lập Hội đồng hòa giải tranh chấp đất đai và Giấy mời họp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đó; cán bộ địa chính, cán bộ tư pháp xã, phường, thị trấn. Tùy từng trường hợp cụ thể, có thể mời đại diện Hội Nông dân, Hội Phụ nữ, Hội Cựu chiến binh, Đoàn Thanh niên Cộng sản Hồ Chí Minh.</w:t>
            </w:r>
          </w:p>
        </w:tc>
        <w:tc>
          <w:tcPr>
            <w:tcW w:w="950" w:type="pct"/>
            <w:tcBorders>
              <w:top w:val="nil"/>
              <w:left w:val="nil"/>
              <w:bottom w:val="single" w:sz="8" w:space="0" w:color="auto"/>
              <w:right w:val="single" w:sz="8" w:space="0" w:color="auto"/>
            </w:tcBorders>
            <w:shd w:val="clear" w:color="auto" w:fill="FFFFFF"/>
            <w:vAlign w:val="center"/>
            <w:hideMark/>
          </w:tcPr>
          <w:p w14:paraId="7D4450F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Chuyên viên được giao xử lý hồ sơ</w:t>
            </w:r>
          </w:p>
        </w:tc>
        <w:tc>
          <w:tcPr>
            <w:tcW w:w="700" w:type="pct"/>
            <w:gridSpan w:val="2"/>
            <w:tcBorders>
              <w:top w:val="nil"/>
              <w:left w:val="nil"/>
              <w:bottom w:val="single" w:sz="8" w:space="0" w:color="auto"/>
              <w:right w:val="single" w:sz="8" w:space="0" w:color="auto"/>
            </w:tcBorders>
            <w:shd w:val="clear" w:color="auto" w:fill="FFFFFF"/>
            <w:vAlign w:val="center"/>
            <w:hideMark/>
          </w:tcPr>
          <w:p w14:paraId="40E3278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03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657037C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kèm hồ sơ; dự thảo Quyết định thành lập Hội đồng hòa giải tranh chấp đất đai và Giấy mời</w:t>
            </w:r>
          </w:p>
        </w:tc>
      </w:tr>
      <w:tr w:rsidR="00912A63" w:rsidRPr="00912A63" w14:paraId="187A630C"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6809E32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B6</w:t>
            </w:r>
          </w:p>
        </w:tc>
        <w:tc>
          <w:tcPr>
            <w:tcW w:w="1850" w:type="pct"/>
            <w:gridSpan w:val="2"/>
            <w:tcBorders>
              <w:top w:val="nil"/>
              <w:left w:val="nil"/>
              <w:bottom w:val="single" w:sz="8" w:space="0" w:color="auto"/>
              <w:right w:val="single" w:sz="8" w:space="0" w:color="auto"/>
            </w:tcBorders>
            <w:shd w:val="clear" w:color="auto" w:fill="FFFFFF"/>
            <w:vAlign w:val="center"/>
            <w:hideMark/>
          </w:tcPr>
          <w:p w14:paraId="5E5B351D"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Trình lãnh đạo UBND cấp xã xem xét ký và phát hành Quyết định thành lập Hội đồng hòa giải và Giấy mời họp</w:t>
            </w:r>
          </w:p>
          <w:p w14:paraId="6C11885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Gửi giấy mời và chuẩn bị các điều kiện liên quan để tổ chức họp hòa giải</w:t>
            </w:r>
          </w:p>
        </w:tc>
        <w:tc>
          <w:tcPr>
            <w:tcW w:w="950" w:type="pct"/>
            <w:tcBorders>
              <w:top w:val="nil"/>
              <w:left w:val="nil"/>
              <w:bottom w:val="single" w:sz="8" w:space="0" w:color="auto"/>
              <w:right w:val="single" w:sz="8" w:space="0" w:color="auto"/>
            </w:tcBorders>
            <w:shd w:val="clear" w:color="auto" w:fill="FFFFFF"/>
            <w:vAlign w:val="center"/>
            <w:hideMark/>
          </w:tcPr>
          <w:p w14:paraId="77A8D755"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Lãnh đạo UBND cấp xã/Văn thư/Công chứ được giao xử lý hồ sơ</w:t>
            </w:r>
          </w:p>
        </w:tc>
        <w:tc>
          <w:tcPr>
            <w:tcW w:w="700" w:type="pct"/>
            <w:gridSpan w:val="2"/>
            <w:tcBorders>
              <w:top w:val="nil"/>
              <w:left w:val="nil"/>
              <w:bottom w:val="single" w:sz="8" w:space="0" w:color="auto"/>
              <w:right w:val="single" w:sz="8" w:space="0" w:color="auto"/>
            </w:tcBorders>
            <w:shd w:val="clear" w:color="auto" w:fill="FFFFFF"/>
            <w:vAlign w:val="center"/>
            <w:hideMark/>
          </w:tcPr>
          <w:p w14:paraId="2359D4C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02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4844F51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Quyết định thành lập Hội đồng hòa giải và Giấy mời</w:t>
            </w:r>
          </w:p>
        </w:tc>
      </w:tr>
      <w:tr w:rsidR="00912A63" w:rsidRPr="00912A63" w14:paraId="3D860FCF"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2A367CF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B7</w:t>
            </w:r>
          </w:p>
        </w:tc>
        <w:tc>
          <w:tcPr>
            <w:tcW w:w="1850" w:type="pct"/>
            <w:gridSpan w:val="2"/>
            <w:tcBorders>
              <w:top w:val="nil"/>
              <w:left w:val="nil"/>
              <w:bottom w:val="single" w:sz="8" w:space="0" w:color="auto"/>
              <w:right w:val="single" w:sz="8" w:space="0" w:color="auto"/>
            </w:tcBorders>
            <w:shd w:val="clear" w:color="auto" w:fill="FFFFFF"/>
            <w:vAlign w:val="center"/>
            <w:hideMark/>
          </w:tcPr>
          <w:p w14:paraId="076576D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14:paraId="5A8BC3E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Biên bản hòa giải phải có chữ ký của Chủ tịch Hội đồng, các bên tranh chấp có mặt tại buổi hòa giải, các thành viên tham gia hòa giải và phải đóng dấu của Ủy ban nhân dân cấp xã; đồng thời phải được gửi ngay cho các bên tranh chấp và lưu tại Ủy ban nhân dân cấp xã.</w:t>
            </w:r>
          </w:p>
        </w:tc>
        <w:tc>
          <w:tcPr>
            <w:tcW w:w="950" w:type="pct"/>
            <w:tcBorders>
              <w:top w:val="nil"/>
              <w:left w:val="nil"/>
              <w:bottom w:val="single" w:sz="8" w:space="0" w:color="auto"/>
              <w:right w:val="single" w:sz="8" w:space="0" w:color="auto"/>
            </w:tcBorders>
            <w:shd w:val="clear" w:color="auto" w:fill="FFFFFF"/>
            <w:vAlign w:val="center"/>
            <w:hideMark/>
          </w:tcPr>
          <w:p w14:paraId="3EE86E6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Hội đồng hòa giải tranh chấp đất đai</w:t>
            </w:r>
          </w:p>
        </w:tc>
        <w:tc>
          <w:tcPr>
            <w:tcW w:w="700" w:type="pct"/>
            <w:gridSpan w:val="2"/>
            <w:tcBorders>
              <w:top w:val="nil"/>
              <w:left w:val="nil"/>
              <w:bottom w:val="single" w:sz="8" w:space="0" w:color="auto"/>
              <w:right w:val="single" w:sz="8" w:space="0" w:color="auto"/>
            </w:tcBorders>
            <w:shd w:val="clear" w:color="auto" w:fill="FFFFFF"/>
            <w:vAlign w:val="center"/>
            <w:hideMark/>
          </w:tcPr>
          <w:p w14:paraId="75E069A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18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3D428F7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kèm hồ sơ; Biên bản hòa giải thành hoặc không thành.</w:t>
            </w:r>
          </w:p>
        </w:tc>
      </w:tr>
      <w:tr w:rsidR="00912A63" w:rsidRPr="00912A63" w14:paraId="1ECB2E73"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5B195AA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B8</w:t>
            </w:r>
          </w:p>
        </w:tc>
        <w:tc>
          <w:tcPr>
            <w:tcW w:w="1850" w:type="pct"/>
            <w:gridSpan w:val="2"/>
            <w:tcBorders>
              <w:top w:val="nil"/>
              <w:left w:val="nil"/>
              <w:bottom w:val="single" w:sz="8" w:space="0" w:color="auto"/>
              <w:right w:val="single" w:sz="8" w:space="0" w:color="auto"/>
            </w:tcBorders>
            <w:shd w:val="clear" w:color="auto" w:fill="FFFFFF"/>
            <w:vAlign w:val="center"/>
            <w:hideMark/>
          </w:tcPr>
          <w:p w14:paraId="76B7AC6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xml:space="preserve">Sau thời hạn 10 ngày kể từ ngày lập Biên bản hòa giải thành mà các bên tranh chấp có ý kiến bằng văn bản về nội dung khác với nội dung đã thống nhất trong Biên bản hòa giải thành thì Chủ tịch Ủy ban nhân dân cấp xã tổ chức lại cuộc họp Hội đồng hòa giải để xem xét giải quyết đối với ý kiến bổ sung </w:t>
            </w:r>
            <w:r w:rsidRPr="00912A63">
              <w:rPr>
                <w:rFonts w:eastAsia="Times New Roman" w:cs="Times New Roman"/>
                <w:color w:val="000000"/>
                <w:kern w:val="0"/>
                <w:szCs w:val="28"/>
                <w14:ligatures w14:val="none"/>
              </w:rPr>
              <w:lastRenderedPageBreak/>
              <w:t>và phải lập biên bản hòa giải thành hoặc không thành.</w:t>
            </w:r>
          </w:p>
        </w:tc>
        <w:tc>
          <w:tcPr>
            <w:tcW w:w="950" w:type="pct"/>
            <w:tcBorders>
              <w:top w:val="nil"/>
              <w:left w:val="nil"/>
              <w:bottom w:val="single" w:sz="8" w:space="0" w:color="auto"/>
              <w:right w:val="single" w:sz="8" w:space="0" w:color="auto"/>
            </w:tcBorders>
            <w:shd w:val="clear" w:color="auto" w:fill="FFFFFF"/>
            <w:vAlign w:val="center"/>
            <w:hideMark/>
          </w:tcPr>
          <w:p w14:paraId="7F5EEA2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Hội đồng hòa giải tranh chấp đất đai</w:t>
            </w:r>
          </w:p>
        </w:tc>
        <w:tc>
          <w:tcPr>
            <w:tcW w:w="700" w:type="pct"/>
            <w:gridSpan w:val="2"/>
            <w:tcBorders>
              <w:top w:val="nil"/>
              <w:left w:val="nil"/>
              <w:bottom w:val="single" w:sz="8" w:space="0" w:color="auto"/>
              <w:right w:val="single" w:sz="8" w:space="0" w:color="auto"/>
            </w:tcBorders>
            <w:shd w:val="clear" w:color="auto" w:fill="FFFFFF"/>
            <w:vAlign w:val="center"/>
            <w:hideMark/>
          </w:tcPr>
          <w:p w14:paraId="7749AD1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10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60830E5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kèm hồ sơ; Biên bản hòa giải thành hoặc không thành sau khi xem xét ý kiến bổ sung của các bên tranh chấp.</w:t>
            </w:r>
          </w:p>
        </w:tc>
      </w:tr>
      <w:tr w:rsidR="00912A63" w:rsidRPr="00912A63" w14:paraId="69EEA848"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73C1C6B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B9</w:t>
            </w:r>
          </w:p>
        </w:tc>
        <w:tc>
          <w:tcPr>
            <w:tcW w:w="1850" w:type="pct"/>
            <w:gridSpan w:val="2"/>
            <w:tcBorders>
              <w:top w:val="nil"/>
              <w:left w:val="nil"/>
              <w:bottom w:val="single" w:sz="8" w:space="0" w:color="auto"/>
              <w:right w:val="single" w:sz="8" w:space="0" w:color="auto"/>
            </w:tcBorders>
            <w:shd w:val="clear" w:color="auto" w:fill="FFFFFF"/>
            <w:vAlign w:val="center"/>
            <w:hideMark/>
          </w:tcPr>
          <w:p w14:paraId="6BF2667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Đóng dấu và phát hành văn bản</w:t>
            </w:r>
          </w:p>
          <w:p w14:paraId="4D522F1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Chuyển kết cho Bộ phận Tiếp nhận và Trả kết quả cấp xã hoặc Điểm Bưu điện Văn hóa xã nơi đã thực hiện thí điểm chuyển Bộ phận Một cửa của UBND cấp xã sang Điểm Bưu điện Văn hóa</w:t>
            </w:r>
          </w:p>
        </w:tc>
        <w:tc>
          <w:tcPr>
            <w:tcW w:w="950" w:type="pct"/>
            <w:tcBorders>
              <w:top w:val="nil"/>
              <w:left w:val="nil"/>
              <w:bottom w:val="single" w:sz="8" w:space="0" w:color="auto"/>
              <w:right w:val="single" w:sz="8" w:space="0" w:color="auto"/>
            </w:tcBorders>
            <w:shd w:val="clear" w:color="auto" w:fill="FFFFFF"/>
            <w:vAlign w:val="center"/>
            <w:hideMark/>
          </w:tcPr>
          <w:p w14:paraId="64E6287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Văn thư</w:t>
            </w:r>
          </w:p>
        </w:tc>
        <w:tc>
          <w:tcPr>
            <w:tcW w:w="700" w:type="pct"/>
            <w:gridSpan w:val="2"/>
            <w:tcBorders>
              <w:top w:val="nil"/>
              <w:left w:val="nil"/>
              <w:bottom w:val="single" w:sz="8" w:space="0" w:color="auto"/>
              <w:right w:val="single" w:sz="8" w:space="0" w:color="auto"/>
            </w:tcBorders>
            <w:shd w:val="clear" w:color="auto" w:fill="FFFFFF"/>
            <w:vAlign w:val="center"/>
            <w:hideMark/>
          </w:tcPr>
          <w:p w14:paraId="6CAAB77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01 ngày</w:t>
            </w:r>
          </w:p>
        </w:tc>
        <w:tc>
          <w:tcPr>
            <w:tcW w:w="1000" w:type="pct"/>
            <w:gridSpan w:val="2"/>
            <w:tcBorders>
              <w:top w:val="nil"/>
              <w:left w:val="nil"/>
              <w:bottom w:val="single" w:sz="8" w:space="0" w:color="auto"/>
              <w:right w:val="single" w:sz="8" w:space="0" w:color="auto"/>
            </w:tcBorders>
            <w:shd w:val="clear" w:color="auto" w:fill="FFFFFF"/>
            <w:vAlign w:val="center"/>
            <w:hideMark/>
          </w:tcPr>
          <w:p w14:paraId="6C4D3B73"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 06, Văn bản thông báo hoặc Biên bản hòa giải được ký duyệt</w:t>
            </w:r>
          </w:p>
        </w:tc>
      </w:tr>
      <w:tr w:rsidR="00912A63" w:rsidRPr="00912A63" w14:paraId="40EFE81B"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03BAB59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B10</w:t>
            </w:r>
          </w:p>
        </w:tc>
        <w:tc>
          <w:tcPr>
            <w:tcW w:w="1850" w:type="pct"/>
            <w:gridSpan w:val="2"/>
            <w:tcBorders>
              <w:top w:val="nil"/>
              <w:left w:val="nil"/>
              <w:bottom w:val="single" w:sz="8" w:space="0" w:color="auto"/>
              <w:right w:val="single" w:sz="8" w:space="0" w:color="auto"/>
            </w:tcBorders>
            <w:shd w:val="clear" w:color="auto" w:fill="FFFFFF"/>
            <w:vAlign w:val="center"/>
            <w:hideMark/>
          </w:tcPr>
          <w:p w14:paraId="2CD516C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thuộc UBND cấp xã trả kết quả giải quyết và thu phí theo quy định nếu có.</w:t>
            </w:r>
          </w:p>
        </w:tc>
        <w:tc>
          <w:tcPr>
            <w:tcW w:w="950" w:type="pct"/>
            <w:tcBorders>
              <w:top w:val="nil"/>
              <w:left w:val="nil"/>
              <w:bottom w:val="single" w:sz="8" w:space="0" w:color="auto"/>
              <w:right w:val="single" w:sz="8" w:space="0" w:color="auto"/>
            </w:tcBorders>
            <w:shd w:val="clear" w:color="auto" w:fill="FFFFFF"/>
            <w:vAlign w:val="center"/>
            <w:hideMark/>
          </w:tcPr>
          <w:p w14:paraId="05D6CD19"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Công chức TN&amp;TKQ và tổ chức, cá nhân</w:t>
            </w:r>
          </w:p>
        </w:tc>
        <w:tc>
          <w:tcPr>
            <w:tcW w:w="700" w:type="pct"/>
            <w:gridSpan w:val="2"/>
            <w:tcBorders>
              <w:top w:val="nil"/>
              <w:left w:val="nil"/>
              <w:bottom w:val="single" w:sz="8" w:space="0" w:color="auto"/>
              <w:right w:val="single" w:sz="8" w:space="0" w:color="auto"/>
            </w:tcBorders>
            <w:shd w:val="clear" w:color="auto" w:fill="FFFFFF"/>
            <w:vAlign w:val="center"/>
            <w:hideMark/>
          </w:tcPr>
          <w:p w14:paraId="1C86E98A"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Giờ hành chính</w:t>
            </w:r>
          </w:p>
        </w:tc>
        <w:tc>
          <w:tcPr>
            <w:tcW w:w="1000" w:type="pct"/>
            <w:gridSpan w:val="2"/>
            <w:tcBorders>
              <w:top w:val="nil"/>
              <w:left w:val="nil"/>
              <w:bottom w:val="single" w:sz="8" w:space="0" w:color="auto"/>
              <w:right w:val="single" w:sz="8" w:space="0" w:color="auto"/>
            </w:tcBorders>
            <w:shd w:val="clear" w:color="auto" w:fill="FFFFFF"/>
            <w:vAlign w:val="center"/>
            <w:hideMark/>
          </w:tcPr>
          <w:p w14:paraId="7EBA021C"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06, Văn bản thông báo hoặc Biên bản hòa giải được ký duyệt</w:t>
            </w:r>
          </w:p>
        </w:tc>
      </w:tr>
      <w:tr w:rsidR="00912A63" w:rsidRPr="00912A63" w14:paraId="6A5CDAB4" w14:textId="77777777" w:rsidTr="00912A63">
        <w:trPr>
          <w:tblCellSpacing w:w="0" w:type="dxa"/>
        </w:trPr>
        <w:tc>
          <w:tcPr>
            <w:tcW w:w="400" w:type="pct"/>
            <w:gridSpan w:val="2"/>
            <w:tcBorders>
              <w:top w:val="nil"/>
              <w:left w:val="single" w:sz="8" w:space="0" w:color="auto"/>
              <w:bottom w:val="single" w:sz="8" w:space="0" w:color="auto"/>
              <w:right w:val="single" w:sz="8" w:space="0" w:color="auto"/>
            </w:tcBorders>
            <w:shd w:val="clear" w:color="auto" w:fill="FFFFFF"/>
            <w:vAlign w:val="center"/>
            <w:hideMark/>
          </w:tcPr>
          <w:p w14:paraId="4EA81811"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4550" w:type="pct"/>
            <w:gridSpan w:val="7"/>
            <w:tcBorders>
              <w:top w:val="nil"/>
              <w:left w:val="nil"/>
              <w:bottom w:val="single" w:sz="8" w:space="0" w:color="auto"/>
              <w:right w:val="single" w:sz="8" w:space="0" w:color="auto"/>
            </w:tcBorders>
            <w:shd w:val="clear" w:color="auto" w:fill="FFFFFF"/>
            <w:vAlign w:val="center"/>
            <w:hideMark/>
          </w:tcPr>
          <w:p w14:paraId="21B0303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Lưu ý:</w:t>
            </w:r>
          </w:p>
          <w:p w14:paraId="7F36D1B2"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Trường hợp hòa giải thành mà có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14:paraId="75179571"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Phòng Tài nguyên và Môi trường, Sở Tài nguyên và Môi trường trình Ủy ban nhân dân cùng cấp quyết định công nhận việc thay đổi ranh giới thửa đất và cấp mới Giấy chứng nhận quyền sử dụng.</w:t>
            </w:r>
          </w:p>
          <w:p w14:paraId="24CD12F4"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tiếp theo.</w:t>
            </w:r>
          </w:p>
        </w:tc>
      </w:tr>
      <w:tr w:rsidR="00912A63" w:rsidRPr="00912A63" w14:paraId="19760610" w14:textId="77777777" w:rsidTr="00912A63">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14:paraId="073F10D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i/>
                <w:iCs/>
                <w:color w:val="000000"/>
                <w:kern w:val="0"/>
                <w:szCs w:val="28"/>
                <w14:ligatures w14:val="none"/>
              </w:rPr>
              <w:t>* Trường hợp hồ sơ quá hạn xử lý, trong thời gian chậm nhất 01 ngày trước ngày hết hạn xử lý, cơ quan giải quyết TTHC ban hành phiếu xin lỗi và hẹn lại ngày trả kết quả chuyển sang Bộ phận Tiếp nhận và Trả kết quả cấp xã hoặc Điểm Bưu điện Văn hóa xã nơi đã thực hiện thí điểm chuyển Bộ phận Một cửa của UBND cấp xã sang Điểm Bưu điện Văn hóa để gửi cho tổ chức, cá nhân.</w:t>
            </w:r>
          </w:p>
        </w:tc>
      </w:tr>
      <w:tr w:rsidR="00912A63" w:rsidRPr="00912A63" w14:paraId="3624B710"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FD3544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3</w:t>
            </w:r>
          </w:p>
        </w:tc>
        <w:tc>
          <w:tcPr>
            <w:tcW w:w="4650" w:type="pct"/>
            <w:gridSpan w:val="8"/>
            <w:tcBorders>
              <w:top w:val="nil"/>
              <w:left w:val="nil"/>
              <w:bottom w:val="single" w:sz="8" w:space="0" w:color="auto"/>
              <w:right w:val="single" w:sz="8" w:space="0" w:color="auto"/>
            </w:tcBorders>
            <w:shd w:val="clear" w:color="auto" w:fill="FFFFFF"/>
            <w:vAlign w:val="center"/>
            <w:hideMark/>
          </w:tcPr>
          <w:p w14:paraId="4953FD2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BIỂU MẪU </w:t>
            </w:r>
            <w:r w:rsidRPr="00912A63">
              <w:rPr>
                <w:rFonts w:eastAsia="Times New Roman" w:cs="Times New Roman"/>
                <w:color w:val="000000"/>
                <w:kern w:val="0"/>
                <w:szCs w:val="28"/>
                <w14:ligatures w14:val="none"/>
              </w:rPr>
              <w:t>(Các biểu mẫu sử dụng trong quá trình thực hiện TTHC)</w:t>
            </w:r>
          </w:p>
        </w:tc>
      </w:tr>
      <w:tr w:rsidR="00912A63" w:rsidRPr="00912A63" w14:paraId="2B9254FD"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98FA320"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00" w:type="pct"/>
            <w:gridSpan w:val="2"/>
            <w:tcBorders>
              <w:top w:val="nil"/>
              <w:left w:val="nil"/>
              <w:bottom w:val="single" w:sz="8" w:space="0" w:color="auto"/>
              <w:right w:val="single" w:sz="8" w:space="0" w:color="auto"/>
            </w:tcBorders>
            <w:shd w:val="clear" w:color="auto" w:fill="FFFFFF"/>
            <w:vAlign w:val="center"/>
            <w:hideMark/>
          </w:tcPr>
          <w:p w14:paraId="5671D2F2"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w:t>
            </w:r>
          </w:p>
        </w:tc>
        <w:tc>
          <w:tcPr>
            <w:tcW w:w="3600" w:type="pct"/>
            <w:gridSpan w:val="6"/>
            <w:tcBorders>
              <w:top w:val="nil"/>
              <w:left w:val="nil"/>
              <w:bottom w:val="single" w:sz="8" w:space="0" w:color="auto"/>
              <w:right w:val="single" w:sz="8" w:space="0" w:color="auto"/>
            </w:tcBorders>
            <w:shd w:val="clear" w:color="auto" w:fill="FFFFFF"/>
            <w:vAlign w:val="center"/>
            <w:hideMark/>
          </w:tcPr>
          <w:p w14:paraId="67B6835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Giấy tiếp nhận hồ sơ và hẹn trả kết quả</w:t>
            </w:r>
          </w:p>
          <w:p w14:paraId="5FD8F931" w14:textId="40A6B90D"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0AF6AA91" wp14:editId="5AD1E0B7">
                  <wp:extent cx="304800" cy="304800"/>
                  <wp:effectExtent l="0" t="0" r="0" b="0"/>
                  <wp:docPr id="17701478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1DCB82D"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Mẫu 01.docx</w:t>
            </w:r>
          </w:p>
        </w:tc>
      </w:tr>
      <w:tr w:rsidR="00912A63" w:rsidRPr="00912A63" w14:paraId="5910EEC1"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7D3420E"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00" w:type="pct"/>
            <w:gridSpan w:val="2"/>
            <w:tcBorders>
              <w:top w:val="nil"/>
              <w:left w:val="nil"/>
              <w:bottom w:val="single" w:sz="8" w:space="0" w:color="auto"/>
              <w:right w:val="single" w:sz="8" w:space="0" w:color="auto"/>
            </w:tcBorders>
            <w:shd w:val="clear" w:color="auto" w:fill="FFFFFF"/>
            <w:vAlign w:val="center"/>
            <w:hideMark/>
          </w:tcPr>
          <w:p w14:paraId="6E99EC4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02</w:t>
            </w:r>
          </w:p>
        </w:tc>
        <w:tc>
          <w:tcPr>
            <w:tcW w:w="3600" w:type="pct"/>
            <w:gridSpan w:val="6"/>
            <w:tcBorders>
              <w:top w:val="nil"/>
              <w:left w:val="nil"/>
              <w:bottom w:val="single" w:sz="8" w:space="0" w:color="auto"/>
              <w:right w:val="single" w:sz="8" w:space="0" w:color="auto"/>
            </w:tcBorders>
            <w:shd w:val="clear" w:color="auto" w:fill="FFFFFF"/>
            <w:vAlign w:val="center"/>
            <w:hideMark/>
          </w:tcPr>
          <w:p w14:paraId="220932F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yêu cầu bổ sung hoàn thiện hồ sơ</w:t>
            </w:r>
          </w:p>
          <w:p w14:paraId="55F3D304" w14:textId="6D40FAC8"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33FA340D" wp14:editId="2C2D9F32">
                  <wp:extent cx="304800" cy="304800"/>
                  <wp:effectExtent l="0" t="0" r="0" b="0"/>
                  <wp:docPr id="7500318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5F31247"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02.docx</w:t>
            </w:r>
          </w:p>
        </w:tc>
      </w:tr>
      <w:tr w:rsidR="00912A63" w:rsidRPr="00912A63" w14:paraId="283D83FE"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9A44E75"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00" w:type="pct"/>
            <w:gridSpan w:val="2"/>
            <w:tcBorders>
              <w:top w:val="nil"/>
              <w:left w:val="nil"/>
              <w:bottom w:val="single" w:sz="8" w:space="0" w:color="auto"/>
              <w:right w:val="single" w:sz="8" w:space="0" w:color="auto"/>
            </w:tcBorders>
            <w:shd w:val="clear" w:color="auto" w:fill="FFFFFF"/>
            <w:vAlign w:val="center"/>
            <w:hideMark/>
          </w:tcPr>
          <w:p w14:paraId="2F62D15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03</w:t>
            </w:r>
          </w:p>
        </w:tc>
        <w:tc>
          <w:tcPr>
            <w:tcW w:w="3600" w:type="pct"/>
            <w:gridSpan w:val="6"/>
            <w:tcBorders>
              <w:top w:val="nil"/>
              <w:left w:val="nil"/>
              <w:bottom w:val="single" w:sz="8" w:space="0" w:color="auto"/>
              <w:right w:val="single" w:sz="8" w:space="0" w:color="auto"/>
            </w:tcBorders>
            <w:shd w:val="clear" w:color="auto" w:fill="FFFFFF"/>
            <w:vAlign w:val="center"/>
            <w:hideMark/>
          </w:tcPr>
          <w:p w14:paraId="7D06EE8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từ chối tiếp nhận giải quyết hồ sơ</w:t>
            </w:r>
          </w:p>
          <w:p w14:paraId="0DF94953" w14:textId="209180F5"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20AB931E" wp14:editId="1D033EEB">
                  <wp:extent cx="304800" cy="304800"/>
                  <wp:effectExtent l="0" t="0" r="0" b="0"/>
                  <wp:docPr id="9164403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F7EA2E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03.docx</w:t>
            </w:r>
          </w:p>
        </w:tc>
      </w:tr>
      <w:tr w:rsidR="00912A63" w:rsidRPr="00912A63" w14:paraId="26365B75"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AFD6098"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00" w:type="pct"/>
            <w:gridSpan w:val="2"/>
            <w:tcBorders>
              <w:top w:val="nil"/>
              <w:left w:val="nil"/>
              <w:bottom w:val="single" w:sz="8" w:space="0" w:color="auto"/>
              <w:right w:val="single" w:sz="8" w:space="0" w:color="auto"/>
            </w:tcBorders>
            <w:shd w:val="clear" w:color="auto" w:fill="FFFFFF"/>
            <w:vAlign w:val="center"/>
            <w:hideMark/>
          </w:tcPr>
          <w:p w14:paraId="456F7F56"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04</w:t>
            </w:r>
          </w:p>
        </w:tc>
        <w:tc>
          <w:tcPr>
            <w:tcW w:w="3600" w:type="pct"/>
            <w:gridSpan w:val="6"/>
            <w:tcBorders>
              <w:top w:val="nil"/>
              <w:left w:val="nil"/>
              <w:bottom w:val="single" w:sz="8" w:space="0" w:color="auto"/>
              <w:right w:val="single" w:sz="8" w:space="0" w:color="auto"/>
            </w:tcBorders>
            <w:shd w:val="clear" w:color="auto" w:fill="FFFFFF"/>
            <w:vAlign w:val="center"/>
            <w:hideMark/>
          </w:tcPr>
          <w:p w14:paraId="6174D11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xin lỗi và hẹn lại ngày trả kết quả</w:t>
            </w:r>
          </w:p>
          <w:p w14:paraId="5986712A" w14:textId="47ECF8F5"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137A8CF" wp14:editId="48503423">
                  <wp:extent cx="304800" cy="304800"/>
                  <wp:effectExtent l="0" t="0" r="0" b="0"/>
                  <wp:docPr id="443185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12A63">
              <w:rPr>
                <w:rFonts w:eastAsia="Times New Roman" w:cs="Times New Roman"/>
                <w:color w:val="000000"/>
                <w:kern w:val="0"/>
                <w:szCs w:val="28"/>
                <w14:ligatures w14:val="none"/>
              </w:rPr>
              <w:t> </w:t>
            </w:r>
          </w:p>
          <w:p w14:paraId="15B0443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04.docx</w:t>
            </w:r>
          </w:p>
        </w:tc>
      </w:tr>
      <w:tr w:rsidR="00912A63" w:rsidRPr="00912A63" w14:paraId="7171E1BC"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E5F710C"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00" w:type="pct"/>
            <w:gridSpan w:val="2"/>
            <w:tcBorders>
              <w:top w:val="nil"/>
              <w:left w:val="nil"/>
              <w:bottom w:val="single" w:sz="8" w:space="0" w:color="auto"/>
              <w:right w:val="single" w:sz="8" w:space="0" w:color="auto"/>
            </w:tcBorders>
            <w:shd w:val="clear" w:color="auto" w:fill="FFFFFF"/>
            <w:vAlign w:val="center"/>
            <w:hideMark/>
          </w:tcPr>
          <w:p w14:paraId="7E808F2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w:t>
            </w:r>
          </w:p>
        </w:tc>
        <w:tc>
          <w:tcPr>
            <w:tcW w:w="3600" w:type="pct"/>
            <w:gridSpan w:val="6"/>
            <w:tcBorders>
              <w:top w:val="nil"/>
              <w:left w:val="nil"/>
              <w:bottom w:val="single" w:sz="8" w:space="0" w:color="auto"/>
              <w:right w:val="single" w:sz="8" w:space="0" w:color="auto"/>
            </w:tcBorders>
            <w:shd w:val="clear" w:color="auto" w:fill="FFFFFF"/>
            <w:vAlign w:val="center"/>
            <w:hideMark/>
          </w:tcPr>
          <w:p w14:paraId="2500DB68"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Phiếu kiểm soát quá trình giải quyết hồ sơ</w:t>
            </w:r>
          </w:p>
          <w:p w14:paraId="2CEDF196" w14:textId="0BE4BDAA"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7F53EEE7" wp14:editId="2E22E62B">
                  <wp:extent cx="304800" cy="304800"/>
                  <wp:effectExtent l="0" t="0" r="0" b="0"/>
                  <wp:docPr id="474311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F59C1F0"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05.docx</w:t>
            </w:r>
          </w:p>
        </w:tc>
      </w:tr>
      <w:tr w:rsidR="00912A63" w:rsidRPr="00912A63" w14:paraId="42F56C35"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8EDE96D" w14:textId="77777777" w:rsidR="00912A63" w:rsidRPr="00912A63" w:rsidRDefault="00912A63" w:rsidP="00912A63">
            <w:pPr>
              <w:spacing w:after="0" w:line="240" w:lineRule="auto"/>
              <w:rPr>
                <w:rFonts w:eastAsia="Times New Roman" w:cs="Times New Roman"/>
                <w:color w:val="000000"/>
                <w:kern w:val="0"/>
                <w:szCs w:val="28"/>
                <w14:ligatures w14:val="none"/>
              </w:rPr>
            </w:pPr>
          </w:p>
        </w:tc>
        <w:tc>
          <w:tcPr>
            <w:tcW w:w="1000" w:type="pct"/>
            <w:gridSpan w:val="2"/>
            <w:tcBorders>
              <w:top w:val="nil"/>
              <w:left w:val="nil"/>
              <w:bottom w:val="single" w:sz="8" w:space="0" w:color="auto"/>
              <w:right w:val="single" w:sz="8" w:space="0" w:color="auto"/>
            </w:tcBorders>
            <w:shd w:val="clear" w:color="auto" w:fill="FFFFFF"/>
            <w:vAlign w:val="center"/>
            <w:hideMark/>
          </w:tcPr>
          <w:p w14:paraId="1A20C57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06</w:t>
            </w:r>
          </w:p>
        </w:tc>
        <w:tc>
          <w:tcPr>
            <w:tcW w:w="3600" w:type="pct"/>
            <w:gridSpan w:val="6"/>
            <w:tcBorders>
              <w:top w:val="nil"/>
              <w:left w:val="nil"/>
              <w:bottom w:val="single" w:sz="8" w:space="0" w:color="auto"/>
              <w:right w:val="single" w:sz="8" w:space="0" w:color="auto"/>
            </w:tcBorders>
            <w:shd w:val="clear" w:color="auto" w:fill="FFFFFF"/>
            <w:vAlign w:val="center"/>
            <w:hideMark/>
          </w:tcPr>
          <w:p w14:paraId="7643B839" w14:textId="4D66444A"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083583">
              <w:rPr>
                <w:rFonts w:eastAsia="Times New Roman" w:cs="Times New Roman"/>
                <w:noProof/>
                <w:color w:val="000000"/>
                <w:kern w:val="0"/>
                <w:szCs w:val="28"/>
                <w14:ligatures w14:val="none"/>
              </w:rPr>
              <w:drawing>
                <wp:inline distT="0" distB="0" distL="0" distR="0" wp14:anchorId="52010EBA" wp14:editId="79159E49">
                  <wp:extent cx="304800" cy="304800"/>
                  <wp:effectExtent l="0" t="0" r="0" b="0"/>
                  <wp:docPr id="884073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EFF4EA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06.docx</w:t>
            </w:r>
          </w:p>
          <w:p w14:paraId="437A394F"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Sổ theo dõi hồ sơ</w:t>
            </w:r>
          </w:p>
        </w:tc>
      </w:tr>
      <w:tr w:rsidR="00912A63" w:rsidRPr="00912A63" w14:paraId="2A91E958"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C45054B"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4</w:t>
            </w:r>
          </w:p>
        </w:tc>
        <w:tc>
          <w:tcPr>
            <w:tcW w:w="4650" w:type="pct"/>
            <w:gridSpan w:val="8"/>
            <w:tcBorders>
              <w:top w:val="nil"/>
              <w:left w:val="nil"/>
              <w:bottom w:val="single" w:sz="8" w:space="0" w:color="auto"/>
              <w:right w:val="single" w:sz="8" w:space="0" w:color="auto"/>
            </w:tcBorders>
            <w:shd w:val="clear" w:color="auto" w:fill="FFFFFF"/>
            <w:vAlign w:val="center"/>
            <w:hideMark/>
          </w:tcPr>
          <w:p w14:paraId="5EE8F87E"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b/>
                <w:bCs/>
                <w:color w:val="000000"/>
                <w:kern w:val="0"/>
                <w:szCs w:val="28"/>
                <w14:ligatures w14:val="none"/>
              </w:rPr>
              <w:t>HỒ SƠ LƯU</w:t>
            </w:r>
          </w:p>
        </w:tc>
      </w:tr>
      <w:tr w:rsidR="00912A63" w:rsidRPr="00912A63" w14:paraId="1B32E079"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AB19A3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650" w:type="pct"/>
            <w:gridSpan w:val="8"/>
            <w:tcBorders>
              <w:top w:val="nil"/>
              <w:left w:val="nil"/>
              <w:bottom w:val="single" w:sz="8" w:space="0" w:color="auto"/>
              <w:right w:val="single" w:sz="8" w:space="0" w:color="auto"/>
            </w:tcBorders>
            <w:shd w:val="clear" w:color="auto" w:fill="FFFFFF"/>
            <w:vAlign w:val="center"/>
            <w:hideMark/>
          </w:tcPr>
          <w:p w14:paraId="4A75906F"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Mẫu 01; 02, 03, 04 (nếu có), 06 lưu tại Bộ phận Tiếp nhận và Trả kết quả cấp xã hoặc Điểm Bưu điện Văn hóa xã nơi đã thực hiện thí điểm chuyển Bộ phận Một cửa của UBND cấp xã sang Điểm Bưu điện Văn hóa. Mẫu 01, 05 lưu theo hồ sơ.</w:t>
            </w:r>
          </w:p>
        </w:tc>
      </w:tr>
      <w:tr w:rsidR="00912A63" w:rsidRPr="00912A63" w14:paraId="4A12EF5F"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9DA35E3"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650" w:type="pct"/>
            <w:gridSpan w:val="8"/>
            <w:tcBorders>
              <w:top w:val="nil"/>
              <w:left w:val="nil"/>
              <w:bottom w:val="single" w:sz="8" w:space="0" w:color="auto"/>
              <w:right w:val="single" w:sz="8" w:space="0" w:color="auto"/>
            </w:tcBorders>
            <w:shd w:val="clear" w:color="auto" w:fill="FFFFFF"/>
            <w:vAlign w:val="center"/>
            <w:hideMark/>
          </w:tcPr>
          <w:p w14:paraId="1351F439"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Hồ sơ theo mục 2.3.</w:t>
            </w:r>
          </w:p>
        </w:tc>
      </w:tr>
      <w:tr w:rsidR="00912A63" w:rsidRPr="00912A63" w14:paraId="6E748234"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375DFFC"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650" w:type="pct"/>
            <w:gridSpan w:val="8"/>
            <w:tcBorders>
              <w:top w:val="nil"/>
              <w:left w:val="nil"/>
              <w:bottom w:val="single" w:sz="8" w:space="0" w:color="auto"/>
              <w:right w:val="single" w:sz="8" w:space="0" w:color="auto"/>
            </w:tcBorders>
            <w:shd w:val="clear" w:color="auto" w:fill="FFFFFF"/>
            <w:vAlign w:val="center"/>
            <w:hideMark/>
          </w:tcPr>
          <w:p w14:paraId="6C1EA388"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Báo cáo sơ bộ về nguồn gốc đất đai, nguyên nhân phát sinh tranh chấp, các tài liệu hồ sơ có liên quan.</w:t>
            </w:r>
          </w:p>
        </w:tc>
      </w:tr>
      <w:tr w:rsidR="00912A63" w:rsidRPr="00912A63" w14:paraId="542349E4"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6B3F104"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650" w:type="pct"/>
            <w:gridSpan w:val="8"/>
            <w:tcBorders>
              <w:top w:val="nil"/>
              <w:left w:val="nil"/>
              <w:bottom w:val="single" w:sz="8" w:space="0" w:color="auto"/>
              <w:right w:val="single" w:sz="8" w:space="0" w:color="auto"/>
            </w:tcBorders>
            <w:shd w:val="clear" w:color="auto" w:fill="FFFFFF"/>
            <w:vAlign w:val="center"/>
            <w:hideMark/>
          </w:tcPr>
          <w:p w14:paraId="4031DE20"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Quyết định thành lập hội đồng hòa giải; Giấy mời họp.</w:t>
            </w:r>
          </w:p>
        </w:tc>
      </w:tr>
      <w:tr w:rsidR="00912A63" w:rsidRPr="00912A63" w14:paraId="0FA518AB" w14:textId="77777777" w:rsidTr="00912A6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8D6889E" w14:textId="77777777" w:rsidR="00912A63" w:rsidRPr="00912A63" w:rsidRDefault="00912A63" w:rsidP="00912A63">
            <w:pPr>
              <w:spacing w:before="120" w:after="120" w:line="234" w:lineRule="atLeast"/>
              <w:jc w:val="center"/>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w:t>
            </w:r>
          </w:p>
        </w:tc>
        <w:tc>
          <w:tcPr>
            <w:tcW w:w="4650" w:type="pct"/>
            <w:gridSpan w:val="8"/>
            <w:tcBorders>
              <w:top w:val="nil"/>
              <w:left w:val="nil"/>
              <w:bottom w:val="single" w:sz="8" w:space="0" w:color="auto"/>
              <w:right w:val="single" w:sz="8" w:space="0" w:color="auto"/>
            </w:tcBorders>
            <w:shd w:val="clear" w:color="auto" w:fill="FFFFFF"/>
            <w:vAlign w:val="center"/>
            <w:hideMark/>
          </w:tcPr>
          <w:p w14:paraId="0943F89B"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t>Biên bản họp hòa giải/Văn bản thông báo.</w:t>
            </w:r>
          </w:p>
        </w:tc>
      </w:tr>
      <w:tr w:rsidR="00912A63" w:rsidRPr="00912A63" w14:paraId="3EF2B923" w14:textId="77777777" w:rsidTr="00912A63">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14:paraId="4BB0211A" w14:textId="77777777" w:rsidR="00912A63" w:rsidRPr="00912A63" w:rsidRDefault="00912A63" w:rsidP="00912A63">
            <w:pPr>
              <w:spacing w:before="120" w:after="120" w:line="234" w:lineRule="atLeast"/>
              <w:rPr>
                <w:rFonts w:eastAsia="Times New Roman" w:cs="Times New Roman"/>
                <w:color w:val="000000"/>
                <w:kern w:val="0"/>
                <w:szCs w:val="28"/>
                <w14:ligatures w14:val="none"/>
              </w:rPr>
            </w:pPr>
            <w:r w:rsidRPr="00912A63">
              <w:rPr>
                <w:rFonts w:eastAsia="Times New Roman" w:cs="Times New Roman"/>
                <w:color w:val="000000"/>
                <w:kern w:val="0"/>
                <w:szCs w:val="28"/>
                <w14:ligatures w14:val="none"/>
              </w:rPr>
              <w:lastRenderedPageBreak/>
              <w:t>Hồ sơ được lưu tại đơn vị xử lý chính, trực tiếp, thời gian lưu lâu dài (05 năm). Sau khi hết hạn, chuyển hồ sơ xuống đơn vị lưu trữ của UBND cấp xã và lưu trữ theo quy định hiện hành.</w:t>
            </w:r>
          </w:p>
        </w:tc>
      </w:tr>
    </w:tbl>
    <w:p w14:paraId="388E440F" w14:textId="77777777" w:rsidR="00B1121F" w:rsidRPr="00083583" w:rsidRDefault="00B1121F">
      <w:pPr>
        <w:rPr>
          <w:rFonts w:cs="Times New Roman"/>
          <w:szCs w:val="28"/>
        </w:rPr>
      </w:pPr>
    </w:p>
    <w:sectPr w:rsidR="00B1121F" w:rsidRPr="00083583" w:rsidSect="004C1B1D">
      <w:footerReference w:type="default" r:id="rId30"/>
      <w:pgSz w:w="11907" w:h="16840" w:code="9"/>
      <w:pgMar w:top="851" w:right="1021" w:bottom="851" w:left="181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2C13F" w14:textId="77777777" w:rsidR="001829D9" w:rsidRDefault="001829D9" w:rsidP="00AF0FAF">
      <w:pPr>
        <w:spacing w:after="0" w:line="240" w:lineRule="auto"/>
      </w:pPr>
      <w:r>
        <w:separator/>
      </w:r>
    </w:p>
  </w:endnote>
  <w:endnote w:type="continuationSeparator" w:id="0">
    <w:p w14:paraId="66B3FD08" w14:textId="77777777" w:rsidR="001829D9" w:rsidRDefault="001829D9" w:rsidP="00A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202727"/>
      <w:docPartObj>
        <w:docPartGallery w:val="Page Numbers (Bottom of Page)"/>
        <w:docPartUnique/>
      </w:docPartObj>
    </w:sdtPr>
    <w:sdtEndPr>
      <w:rPr>
        <w:noProof/>
      </w:rPr>
    </w:sdtEndPr>
    <w:sdtContent>
      <w:p w14:paraId="238A2B89" w14:textId="64676612" w:rsidR="00AF0FAF" w:rsidRDefault="00AF0FAF">
        <w:pPr>
          <w:pStyle w:val="Footer"/>
          <w:jc w:val="center"/>
        </w:pPr>
        <w:r>
          <w:fldChar w:fldCharType="begin"/>
        </w:r>
        <w:r>
          <w:instrText xml:space="preserve"> PAGE   \* MERGEFORMAT </w:instrText>
        </w:r>
        <w:r>
          <w:fldChar w:fldCharType="separate"/>
        </w:r>
        <w:r w:rsidR="00CF70F3">
          <w:rPr>
            <w:noProof/>
          </w:rPr>
          <w:t>20</w:t>
        </w:r>
        <w:r>
          <w:rPr>
            <w:noProof/>
          </w:rPr>
          <w:fldChar w:fldCharType="end"/>
        </w:r>
      </w:p>
    </w:sdtContent>
  </w:sdt>
  <w:p w14:paraId="29F2A2E9" w14:textId="77777777" w:rsidR="00AF0FAF" w:rsidRDefault="00AF0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80BCE" w14:textId="77777777" w:rsidR="001829D9" w:rsidRDefault="001829D9" w:rsidP="00AF0FAF">
      <w:pPr>
        <w:spacing w:after="0" w:line="240" w:lineRule="auto"/>
      </w:pPr>
      <w:r>
        <w:separator/>
      </w:r>
    </w:p>
  </w:footnote>
  <w:footnote w:type="continuationSeparator" w:id="0">
    <w:p w14:paraId="6F7D3229" w14:textId="77777777" w:rsidR="001829D9" w:rsidRDefault="001829D9" w:rsidP="00AF0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63"/>
    <w:rsid w:val="00005FBB"/>
    <w:rsid w:val="000119FF"/>
    <w:rsid w:val="00030125"/>
    <w:rsid w:val="000339A0"/>
    <w:rsid w:val="00035E48"/>
    <w:rsid w:val="00050E31"/>
    <w:rsid w:val="00057688"/>
    <w:rsid w:val="00061642"/>
    <w:rsid w:val="00083583"/>
    <w:rsid w:val="000A1E0C"/>
    <w:rsid w:val="000B0AA4"/>
    <w:rsid w:val="000B22E2"/>
    <w:rsid w:val="000E2F95"/>
    <w:rsid w:val="000F0FF7"/>
    <w:rsid w:val="00101926"/>
    <w:rsid w:val="00130190"/>
    <w:rsid w:val="0016449A"/>
    <w:rsid w:val="00164CF0"/>
    <w:rsid w:val="001650E1"/>
    <w:rsid w:val="001829D9"/>
    <w:rsid w:val="00183A6A"/>
    <w:rsid w:val="001D58AE"/>
    <w:rsid w:val="001E6268"/>
    <w:rsid w:val="002110CD"/>
    <w:rsid w:val="00246473"/>
    <w:rsid w:val="00261795"/>
    <w:rsid w:val="00270F95"/>
    <w:rsid w:val="00271A2D"/>
    <w:rsid w:val="0028382E"/>
    <w:rsid w:val="002843A3"/>
    <w:rsid w:val="00296C3B"/>
    <w:rsid w:val="002A7EB7"/>
    <w:rsid w:val="002C2D3F"/>
    <w:rsid w:val="002D43E1"/>
    <w:rsid w:val="002F3C4F"/>
    <w:rsid w:val="002F404F"/>
    <w:rsid w:val="003045CE"/>
    <w:rsid w:val="003045D4"/>
    <w:rsid w:val="00323B5A"/>
    <w:rsid w:val="00332392"/>
    <w:rsid w:val="003339F2"/>
    <w:rsid w:val="00341C68"/>
    <w:rsid w:val="00351854"/>
    <w:rsid w:val="003618BC"/>
    <w:rsid w:val="00362C62"/>
    <w:rsid w:val="00377FA8"/>
    <w:rsid w:val="003834FE"/>
    <w:rsid w:val="00386495"/>
    <w:rsid w:val="00395A83"/>
    <w:rsid w:val="00395C6B"/>
    <w:rsid w:val="00397A3A"/>
    <w:rsid w:val="003B707F"/>
    <w:rsid w:val="003D3098"/>
    <w:rsid w:val="003F1049"/>
    <w:rsid w:val="00432F4D"/>
    <w:rsid w:val="00436765"/>
    <w:rsid w:val="00443C5C"/>
    <w:rsid w:val="00464AFB"/>
    <w:rsid w:val="00474163"/>
    <w:rsid w:val="00485D8B"/>
    <w:rsid w:val="004879F0"/>
    <w:rsid w:val="00490626"/>
    <w:rsid w:val="004C1B1D"/>
    <w:rsid w:val="004C2201"/>
    <w:rsid w:val="004C6C7F"/>
    <w:rsid w:val="004D1200"/>
    <w:rsid w:val="004F2A84"/>
    <w:rsid w:val="004F615D"/>
    <w:rsid w:val="004F7FE9"/>
    <w:rsid w:val="00504975"/>
    <w:rsid w:val="00510869"/>
    <w:rsid w:val="00512D17"/>
    <w:rsid w:val="0051516C"/>
    <w:rsid w:val="00515C67"/>
    <w:rsid w:val="005314A3"/>
    <w:rsid w:val="00546D48"/>
    <w:rsid w:val="0055435D"/>
    <w:rsid w:val="005570A8"/>
    <w:rsid w:val="0055777B"/>
    <w:rsid w:val="00566AB1"/>
    <w:rsid w:val="00570A07"/>
    <w:rsid w:val="0059492C"/>
    <w:rsid w:val="005A13AF"/>
    <w:rsid w:val="005D7BDA"/>
    <w:rsid w:val="006172C7"/>
    <w:rsid w:val="00626ED3"/>
    <w:rsid w:val="00634B23"/>
    <w:rsid w:val="006360D4"/>
    <w:rsid w:val="0064727F"/>
    <w:rsid w:val="00671AAC"/>
    <w:rsid w:val="00673F38"/>
    <w:rsid w:val="00674272"/>
    <w:rsid w:val="00682A7B"/>
    <w:rsid w:val="00697601"/>
    <w:rsid w:val="006A0831"/>
    <w:rsid w:val="006B29AC"/>
    <w:rsid w:val="006C0F59"/>
    <w:rsid w:val="006C7A7A"/>
    <w:rsid w:val="006D00AF"/>
    <w:rsid w:val="00715EC7"/>
    <w:rsid w:val="00732F5B"/>
    <w:rsid w:val="00733235"/>
    <w:rsid w:val="00775E38"/>
    <w:rsid w:val="00776055"/>
    <w:rsid w:val="007C1E36"/>
    <w:rsid w:val="007C3DEB"/>
    <w:rsid w:val="007C66CD"/>
    <w:rsid w:val="007D34AB"/>
    <w:rsid w:val="007D3D4F"/>
    <w:rsid w:val="0080559C"/>
    <w:rsid w:val="00826B8A"/>
    <w:rsid w:val="008752BC"/>
    <w:rsid w:val="0088094A"/>
    <w:rsid w:val="00882756"/>
    <w:rsid w:val="008831DA"/>
    <w:rsid w:val="008A45F4"/>
    <w:rsid w:val="008B4E68"/>
    <w:rsid w:val="008D185C"/>
    <w:rsid w:val="008E02B3"/>
    <w:rsid w:val="00906B59"/>
    <w:rsid w:val="00906C3C"/>
    <w:rsid w:val="00912A63"/>
    <w:rsid w:val="00917D48"/>
    <w:rsid w:val="00924DDD"/>
    <w:rsid w:val="00930B7C"/>
    <w:rsid w:val="00940FA3"/>
    <w:rsid w:val="00945811"/>
    <w:rsid w:val="009472CF"/>
    <w:rsid w:val="0096139F"/>
    <w:rsid w:val="00994B6A"/>
    <w:rsid w:val="009B4573"/>
    <w:rsid w:val="009C13DE"/>
    <w:rsid w:val="009D6AC4"/>
    <w:rsid w:val="009E64DC"/>
    <w:rsid w:val="00A20114"/>
    <w:rsid w:val="00A22FDA"/>
    <w:rsid w:val="00A32533"/>
    <w:rsid w:val="00A35600"/>
    <w:rsid w:val="00A645BF"/>
    <w:rsid w:val="00A67DBA"/>
    <w:rsid w:val="00A72036"/>
    <w:rsid w:val="00A90BE8"/>
    <w:rsid w:val="00A9714C"/>
    <w:rsid w:val="00AB405A"/>
    <w:rsid w:val="00AE0893"/>
    <w:rsid w:val="00AE6D6B"/>
    <w:rsid w:val="00AF0FAF"/>
    <w:rsid w:val="00AF3E9D"/>
    <w:rsid w:val="00B068DC"/>
    <w:rsid w:val="00B1121F"/>
    <w:rsid w:val="00B571D8"/>
    <w:rsid w:val="00B762B3"/>
    <w:rsid w:val="00B9070E"/>
    <w:rsid w:val="00B936EE"/>
    <w:rsid w:val="00B97C19"/>
    <w:rsid w:val="00BD7887"/>
    <w:rsid w:val="00BF2E04"/>
    <w:rsid w:val="00C10621"/>
    <w:rsid w:val="00C279F6"/>
    <w:rsid w:val="00C31994"/>
    <w:rsid w:val="00C350EA"/>
    <w:rsid w:val="00C36AF0"/>
    <w:rsid w:val="00C730B4"/>
    <w:rsid w:val="00CA0D30"/>
    <w:rsid w:val="00CC22F3"/>
    <w:rsid w:val="00CF3691"/>
    <w:rsid w:val="00CF5CEE"/>
    <w:rsid w:val="00CF70F3"/>
    <w:rsid w:val="00D000DC"/>
    <w:rsid w:val="00D1430B"/>
    <w:rsid w:val="00D3341D"/>
    <w:rsid w:val="00D57DEA"/>
    <w:rsid w:val="00D6057D"/>
    <w:rsid w:val="00D8216F"/>
    <w:rsid w:val="00D91390"/>
    <w:rsid w:val="00D95376"/>
    <w:rsid w:val="00DC0CD0"/>
    <w:rsid w:val="00E22E91"/>
    <w:rsid w:val="00E678FC"/>
    <w:rsid w:val="00E80A47"/>
    <w:rsid w:val="00E832D1"/>
    <w:rsid w:val="00EA1EFA"/>
    <w:rsid w:val="00EB6FF5"/>
    <w:rsid w:val="00EB782D"/>
    <w:rsid w:val="00EC66BA"/>
    <w:rsid w:val="00EC6700"/>
    <w:rsid w:val="00ED19E7"/>
    <w:rsid w:val="00EE1C85"/>
    <w:rsid w:val="00F00BDE"/>
    <w:rsid w:val="00F06777"/>
    <w:rsid w:val="00F21B77"/>
    <w:rsid w:val="00F27A4F"/>
    <w:rsid w:val="00F360ED"/>
    <w:rsid w:val="00F43402"/>
    <w:rsid w:val="00F4397D"/>
    <w:rsid w:val="00F471BB"/>
    <w:rsid w:val="00F614DC"/>
    <w:rsid w:val="00F74404"/>
    <w:rsid w:val="00F82CB8"/>
    <w:rsid w:val="00FA4857"/>
    <w:rsid w:val="00FC285E"/>
    <w:rsid w:val="00FD3917"/>
    <w:rsid w:val="00FF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E847"/>
  <w15:chartTrackingRefBased/>
  <w15:docId w15:val="{60AF8E9A-394A-4391-9A98-A65C20EF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2A63"/>
    <w:pPr>
      <w:spacing w:before="100" w:beforeAutospacing="1" w:after="100" w:afterAutospacing="1" w:line="240" w:lineRule="auto"/>
    </w:pPr>
    <w:rPr>
      <w:rFonts w:eastAsia="Times New Roman" w:cs="Times New Roman"/>
      <w:kern w:val="0"/>
      <w:sz w:val="24"/>
      <w:szCs w:val="24"/>
    </w:rPr>
  </w:style>
  <w:style w:type="paragraph" w:styleId="NormalWeb">
    <w:name w:val="Normal (Web)"/>
    <w:basedOn w:val="Normal"/>
    <w:uiPriority w:val="99"/>
    <w:semiHidden/>
    <w:unhideWhenUsed/>
    <w:rsid w:val="00912A63"/>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912A63"/>
    <w:rPr>
      <w:color w:val="0000FF"/>
      <w:u w:val="single"/>
    </w:rPr>
  </w:style>
  <w:style w:type="character" w:styleId="FollowedHyperlink">
    <w:name w:val="FollowedHyperlink"/>
    <w:basedOn w:val="DefaultParagraphFont"/>
    <w:uiPriority w:val="99"/>
    <w:semiHidden/>
    <w:unhideWhenUsed/>
    <w:rsid w:val="00912A63"/>
    <w:rPr>
      <w:color w:val="800080"/>
      <w:u w:val="single"/>
    </w:rPr>
  </w:style>
  <w:style w:type="paragraph" w:styleId="Header">
    <w:name w:val="header"/>
    <w:basedOn w:val="Normal"/>
    <w:link w:val="HeaderChar"/>
    <w:uiPriority w:val="99"/>
    <w:unhideWhenUsed/>
    <w:rsid w:val="00AF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AF"/>
  </w:style>
  <w:style w:type="paragraph" w:styleId="Footer">
    <w:name w:val="footer"/>
    <w:basedOn w:val="Normal"/>
    <w:link w:val="FooterChar"/>
    <w:uiPriority w:val="99"/>
    <w:unhideWhenUsed/>
    <w:rsid w:val="00AF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61-2018-nd-cp-co-che-mot-cua-mot-cua-lien-thong-trong-giai-quyet-thu-tuc-hanh-chinh-357427.aspx" TargetMode="External"/><Relationship Id="rId18" Type="http://schemas.openxmlformats.org/officeDocument/2006/relationships/hyperlink" Target="https://thuvienphapluat.vn/van-ban/tai-nguyen-moi-truong/nghi-dinh-08-2022-nd-cp-huong-dan-luat-bao-ve-moi-truong-479457.aspx" TargetMode="External"/><Relationship Id="rId26" Type="http://schemas.openxmlformats.org/officeDocument/2006/relationships/hyperlink" Target="https://thuvienphapluat.vn/van-ban/tai-nguyen-moi-truong/nghi-dinh-201-2013-nd-cp-huong-dan-luat-tai-nguyen-nuoc-214786.aspx" TargetMode="External"/><Relationship Id="rId3" Type="http://schemas.openxmlformats.org/officeDocument/2006/relationships/webSettings" Target="webSettings.xml"/><Relationship Id="rId21" Type="http://schemas.openxmlformats.org/officeDocument/2006/relationships/hyperlink" Target="https://thuvienphapluat.vn/van-ban/bat-dong-san/nghi-dinh-43-2014-nd-cp-huong-dan-thi-hanh-luat-dat-dai-230680.aspx" TargetMode="External"/><Relationship Id="rId34" Type="http://schemas.openxmlformats.org/officeDocument/2006/relationships/customXml" Target="../customXml/item2.xml"/><Relationship Id="rId7" Type="http://schemas.openxmlformats.org/officeDocument/2006/relationships/hyperlink" Target="https://thuvienphapluat.vn/van-ban/bo-may-hanh-chinh/nghi-dinh-92-2017-nd-cp-sua-doi-nghi-dinh-lien-quan-den-kiem-soat-thu-tuc-hanh-chinh-348640.aspx" TargetMode="External"/><Relationship Id="rId12" Type="http://schemas.openxmlformats.org/officeDocument/2006/relationships/hyperlink" Target="https://thuvienphapluat.vn/van-ban/bo-may-hanh-chinh/thong-tu-01-2018-tt-vpcp-co-che-mot-cua-mot-cua-lien-thong-trong-giai-quyet-thu-tuc-hanh-chinh-400735.aspx" TargetMode="External"/><Relationship Id="rId17" Type="http://schemas.openxmlformats.org/officeDocument/2006/relationships/hyperlink" Target="https://thuvienphapluat.vn/van-ban/bo-may-hanh-chinh/quyet-dinh-1240-qd-btnmt-2023-cong-bo-thu-tuc-hanh-chinh-sua-doi-linh-vuc-moi-truong-571551.aspx" TargetMode="External"/><Relationship Id="rId25" Type="http://schemas.openxmlformats.org/officeDocument/2006/relationships/hyperlink" Target="https://thuvienphapluat.vn/van-ban/tai-nguyen-moi-truong/nghi-dinh-02-2023-nd-cp-huong-dan-luat-tai-nguyen-nuoc-513343.aspx" TargetMode="Externa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thuvienphapluat.vn/van-ban/thuong-mai/nghi-dinh-22-2023-nd-cp-sua-doi-nghi-dinh-kinh-doanh-linh-vuc-tai-nguyen-va-moi-truong-566089.aspx" TargetMode="External"/><Relationship Id="rId20" Type="http://schemas.openxmlformats.org/officeDocument/2006/relationships/hyperlink" Target="https://thuvienphapluat.vn/van-ban/bo-may-hanh-chinh/quyet-dinh-87-qd-btnmt-2022-cong-bo-thu-tuc-hanh-chinh-linh-vuc-moi-truong-504310.aspx" TargetMode="External"/><Relationship Id="rId29"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s://thuvienphapluat.vn/van-ban/bo-may-hanh-chinh/nghi-dinh-63-2010-nd-cp-kiem-soat-thu-tuc-hanh-chinh-106929.aspx" TargetMode="Externa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hyperlink" Target="https://thuvienphapluat.vn/van-ban/bat-dong-san/quyet-dinh-1686-qd-btnmt-2021-cong-bo-thu-tuc-hanh-chinh-linh-vuc-dat-dai-486703.asp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huvienphapluat.vn/van-ban/tai-nguyen-moi-truong/nghi-dinh-59-2017-nd-cp-quan-ly-tiep-can-nguon-gen-chia-se-loi-ich-tu-viec-su-dung-nguon-gen-325332.aspx" TargetMode="External"/><Relationship Id="rId23" Type="http://schemas.openxmlformats.org/officeDocument/2006/relationships/hyperlink" Target="https://thuvienphapluat.vn/van-ban/bo-may-hanh-chinh/nghi-dinh-148-2020-nd-cp-sua-doi-mot-so-nghi-dinh-huong-dan-luat-dat-dai-427504.aspx" TargetMode="External"/><Relationship Id="rId28" Type="http://schemas.openxmlformats.org/officeDocument/2006/relationships/image" Target="media/image2.gif"/><Relationship Id="rId10" Type="http://schemas.openxmlformats.org/officeDocument/2006/relationships/hyperlink" Target="https://thuvienphapluat.vn/van-ban/bo-may-hanh-chinh/nghi-dinh-107-2021-nd-cp-sua-doi-nghi-dinh-61-2018-nd-cp-thuc-hien-co-che-mot-cua-484769.aspx" TargetMode="External"/><Relationship Id="rId19" Type="http://schemas.openxmlformats.org/officeDocument/2006/relationships/hyperlink" Target="https://thuvienphapluat.vn/van-ban/tai-nguyen-moi-truong/thong-tu-02-2022-tt-btnmt-huong-dan-luat-bao-ve-moi-truong-500694.asp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Bo-may-hanh-chinh/Quyet-dinh-2379-QD-UBND-2023-cong-bo-thu-tuc-hanh-chinh-nganh-Tai-nguyen-Uy-ban-cap-xa-Ha-Tinh-581850.aspx" TargetMode="External"/><Relationship Id="rId22" Type="http://schemas.openxmlformats.org/officeDocument/2006/relationships/hyperlink" Target="https://thuvienphapluat.vn/van-ban/bat-dong-san/nghi-dinh-01-2017-nd-cp-sua-doi-nghi-dinh-huong-dan-luat-dat-dai-337031.aspx" TargetMode="External"/><Relationship Id="rId27" Type="http://schemas.openxmlformats.org/officeDocument/2006/relationships/image" Target="media/image1.gif"/><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thuvienphapluat.vn/van-ban/bo-may-hanh-chinh/nghi-dinh-61-2018-nd-cp-co-che-mot-cua-mot-cua-lien-thong-trong-giai-quyet-thu-tuc-hanh-chinh-3574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31FD8-457E-421A-A90A-57B48D86214A}"/>
</file>

<file path=customXml/itemProps2.xml><?xml version="1.0" encoding="utf-8"?>
<ds:datastoreItem xmlns:ds="http://schemas.openxmlformats.org/officeDocument/2006/customXml" ds:itemID="{64BDA06C-D9F9-450B-83D1-A3D556D0DF4A}"/>
</file>

<file path=customXml/itemProps3.xml><?xml version="1.0" encoding="utf-8"?>
<ds:datastoreItem xmlns:ds="http://schemas.openxmlformats.org/officeDocument/2006/customXml" ds:itemID="{E79F4704-9185-4DA0-869A-3C728C6839CC}"/>
</file>

<file path=docProps/app.xml><?xml version="1.0" encoding="utf-8"?>
<Properties xmlns="http://schemas.openxmlformats.org/officeDocument/2006/extended-properties" xmlns:vt="http://schemas.openxmlformats.org/officeDocument/2006/docPropsVTypes">
  <Template>Normal</Template>
  <TotalTime>0</TotalTime>
  <Pages>22</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2024-11-09T08:28:00Z</dcterms:created>
  <dcterms:modified xsi:type="dcterms:W3CDTF">2024-11-09T08:28:00Z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